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8A8C98" w14:textId="77777777" w:rsidR="00DA7184" w:rsidRPr="006B2361" w:rsidRDefault="00DA7184" w:rsidP="009F33BD">
      <w:pPr>
        <w:spacing w:after="240" w:line="276" w:lineRule="auto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6B2361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Informacja </w:t>
      </w:r>
      <w:r w:rsidR="00F91493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o przetwarzaniu danych osobowych </w:t>
      </w:r>
      <w:r w:rsidR="00F91493" w:rsidRPr="006B2361">
        <w:rPr>
          <w:rFonts w:asciiTheme="minorHAnsi" w:hAnsiTheme="minorHAnsi" w:cstheme="minorHAnsi"/>
          <w:b/>
          <w:color w:val="000000"/>
          <w:sz w:val="20"/>
          <w:szCs w:val="20"/>
        </w:rPr>
        <w:t>pozyskanych bezpośrednio od osoby fizycznej, której dane dotyczą</w:t>
      </w:r>
      <w:r w:rsidR="00F91493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 w związku</w:t>
      </w:r>
      <w:r w:rsidRPr="006B2361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 z postępowaniem o udzielenie z</w:t>
      </w:r>
      <w:r w:rsidR="00F91493">
        <w:rPr>
          <w:rFonts w:asciiTheme="minorHAnsi" w:hAnsiTheme="minorHAnsi" w:cstheme="minorHAnsi"/>
          <w:b/>
          <w:color w:val="000000"/>
          <w:sz w:val="20"/>
          <w:szCs w:val="20"/>
        </w:rPr>
        <w:t>amówienia publicznego</w:t>
      </w:r>
    </w:p>
    <w:p w14:paraId="72407975" w14:textId="77777777" w:rsidR="00DA7184" w:rsidRPr="006B2361" w:rsidRDefault="00DA7184" w:rsidP="009F33BD">
      <w:pPr>
        <w:spacing w:after="240" w:line="276" w:lineRule="auto"/>
        <w:rPr>
          <w:rFonts w:asciiTheme="minorHAnsi" w:hAnsiTheme="minorHAnsi" w:cstheme="minorHAnsi"/>
          <w:color w:val="000000"/>
          <w:sz w:val="20"/>
          <w:szCs w:val="20"/>
        </w:rPr>
      </w:pPr>
      <w:r w:rsidRPr="006B2361">
        <w:rPr>
          <w:rFonts w:asciiTheme="minorHAnsi" w:hAnsiTheme="minorHAnsi" w:cstheme="minorHAnsi"/>
          <w:color w:val="000000"/>
          <w:sz w:val="20"/>
          <w:szCs w:val="20"/>
        </w:rPr>
        <w:t>Zgodnie z art. 13 ust. 1 i 2 rozporządzenia Parlamentu Europejskiego i Rady (UE) 2016/679 z dnia 27 kwietnia 2016</w:t>
      </w:r>
      <w:r w:rsidR="002A55AB">
        <w:rPr>
          <w:rFonts w:asciiTheme="minorHAnsi" w:hAnsiTheme="minorHAnsi" w:cstheme="minorHAnsi"/>
          <w:color w:val="000000"/>
          <w:sz w:val="20"/>
          <w:szCs w:val="20"/>
        </w:rPr>
        <w:t> </w:t>
      </w:r>
      <w:r w:rsidRPr="006B2361">
        <w:rPr>
          <w:rFonts w:asciiTheme="minorHAnsi" w:hAnsiTheme="minorHAnsi" w:cstheme="minorHAnsi"/>
          <w:color w:val="000000"/>
          <w:sz w:val="20"/>
          <w:szCs w:val="20"/>
        </w:rPr>
        <w:t xml:space="preserve">r. w sprawie ochrony osób fizycznych w związku z przetwarzaniem danych osobowych i w sprawie swobodnego przepływu takich danych oraz uchylenia dyrektywy 95/46/WE (ogólne rozporządzenie o ochronie danych), dalej </w:t>
      </w:r>
      <w:r w:rsidR="009F33BD" w:rsidRPr="006B2361">
        <w:rPr>
          <w:rFonts w:asciiTheme="minorHAnsi" w:hAnsiTheme="minorHAnsi" w:cstheme="minorHAnsi"/>
          <w:color w:val="000000"/>
          <w:sz w:val="20"/>
          <w:szCs w:val="20"/>
        </w:rPr>
        <w:t xml:space="preserve">zwane </w:t>
      </w:r>
      <w:r w:rsidRPr="00F5743E">
        <w:rPr>
          <w:rFonts w:asciiTheme="minorHAnsi" w:hAnsiTheme="minorHAnsi" w:cstheme="minorHAnsi"/>
          <w:b/>
          <w:color w:val="000000"/>
          <w:sz w:val="20"/>
          <w:szCs w:val="20"/>
        </w:rPr>
        <w:t>RODO</w:t>
      </w:r>
      <w:r w:rsidRPr="006B2361">
        <w:rPr>
          <w:rFonts w:asciiTheme="minorHAnsi" w:hAnsiTheme="minorHAnsi" w:cstheme="minorHAnsi"/>
          <w:color w:val="000000"/>
          <w:sz w:val="20"/>
          <w:szCs w:val="20"/>
        </w:rPr>
        <w:t>, informujemy:</w:t>
      </w:r>
    </w:p>
    <w:p w14:paraId="2E808055" w14:textId="77777777" w:rsidR="00DA7184" w:rsidRPr="006B2361" w:rsidRDefault="00DA7184" w:rsidP="00860924">
      <w:pPr>
        <w:pStyle w:val="Akapitzlist"/>
        <w:numPr>
          <w:ilvl w:val="0"/>
          <w:numId w:val="6"/>
        </w:numPr>
        <w:spacing w:after="100" w:afterAutospacing="1" w:line="276" w:lineRule="auto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6B2361">
        <w:rPr>
          <w:rFonts w:asciiTheme="minorHAnsi" w:hAnsiTheme="minorHAnsi" w:cstheme="minorHAnsi"/>
          <w:b/>
          <w:color w:val="000000"/>
          <w:sz w:val="20"/>
          <w:szCs w:val="20"/>
        </w:rPr>
        <w:t>Tożsamość i dane kontaktowe administratora</w:t>
      </w:r>
    </w:p>
    <w:p w14:paraId="12C7F60D" w14:textId="77777777" w:rsidR="00DA7184" w:rsidRPr="006B2361" w:rsidRDefault="00DA7184" w:rsidP="00366780">
      <w:pPr>
        <w:spacing w:after="100" w:afterAutospacing="1" w:line="276" w:lineRule="auto"/>
        <w:rPr>
          <w:rFonts w:asciiTheme="minorHAnsi" w:hAnsiTheme="minorHAnsi" w:cstheme="minorHAnsi"/>
          <w:color w:val="000000"/>
          <w:sz w:val="20"/>
          <w:szCs w:val="20"/>
        </w:rPr>
      </w:pPr>
      <w:r w:rsidRPr="006B2361">
        <w:rPr>
          <w:rFonts w:asciiTheme="minorHAnsi" w:hAnsiTheme="minorHAnsi" w:cstheme="minorHAnsi"/>
          <w:color w:val="000000"/>
          <w:sz w:val="20"/>
          <w:szCs w:val="20"/>
        </w:rPr>
        <w:t xml:space="preserve">Administratorem Państwa danych osobowych jest Krajowa Informacja Skarbowa reprezentowana przez Dyrektora KIS. </w:t>
      </w:r>
      <w:r w:rsidR="00D60E2F" w:rsidRPr="007452BC">
        <w:rPr>
          <w:rFonts w:asciiTheme="minorHAnsi" w:hAnsiTheme="minorHAnsi" w:cstheme="minorHAnsi"/>
          <w:bCs/>
          <w:iCs/>
          <w:sz w:val="20"/>
          <w:szCs w:val="20"/>
        </w:rPr>
        <w:t>Z administratorem można kontaktować się pisemnie na adres: ul. Warszawska 5, 43-30</w:t>
      </w:r>
      <w:r w:rsidR="00230500">
        <w:rPr>
          <w:rFonts w:asciiTheme="minorHAnsi" w:hAnsiTheme="minorHAnsi" w:cstheme="minorHAnsi"/>
          <w:bCs/>
          <w:iCs/>
          <w:sz w:val="20"/>
          <w:szCs w:val="20"/>
        </w:rPr>
        <w:t>0 Bielsko-Biała; elektronicznie</w:t>
      </w:r>
      <w:r w:rsidR="00D60E2F" w:rsidRPr="007452BC">
        <w:rPr>
          <w:rFonts w:asciiTheme="minorHAnsi" w:hAnsiTheme="minorHAnsi" w:cstheme="minorHAnsi"/>
          <w:bCs/>
          <w:iCs/>
          <w:sz w:val="20"/>
          <w:szCs w:val="20"/>
        </w:rPr>
        <w:t xml:space="preserve"> na adres e-mail: </w:t>
      </w:r>
      <w:hyperlink r:id="rId7" w:history="1">
        <w:r w:rsidR="00D60E2F" w:rsidRPr="00230500">
          <w:rPr>
            <w:rStyle w:val="Hipercze"/>
            <w:rFonts w:asciiTheme="minorHAnsi" w:hAnsiTheme="minorHAnsi" w:cstheme="minorHAnsi"/>
            <w:iCs/>
            <w:color w:val="000000" w:themeColor="text1"/>
            <w:sz w:val="20"/>
            <w:szCs w:val="20"/>
            <w:u w:val="single"/>
          </w:rPr>
          <w:t>kis@mf.gov.pl</w:t>
        </w:r>
      </w:hyperlink>
      <w:r w:rsidR="00D60E2F" w:rsidRPr="007452BC">
        <w:rPr>
          <w:rFonts w:asciiTheme="minorHAnsi" w:hAnsiTheme="minorHAnsi" w:cstheme="minorHAnsi"/>
          <w:iCs/>
          <w:sz w:val="20"/>
          <w:szCs w:val="20"/>
        </w:rPr>
        <w:t xml:space="preserve"> </w:t>
      </w:r>
      <w:r w:rsidR="007C6E86">
        <w:rPr>
          <w:rFonts w:asciiTheme="minorHAnsi" w:hAnsiTheme="minorHAnsi" w:cstheme="minorHAnsi"/>
          <w:iCs/>
          <w:sz w:val="20"/>
          <w:szCs w:val="20"/>
        </w:rPr>
        <w:t xml:space="preserve">lub </w:t>
      </w:r>
      <w:r w:rsidR="00D60E2F" w:rsidRPr="007452BC">
        <w:rPr>
          <w:rFonts w:asciiTheme="minorHAnsi" w:hAnsiTheme="minorHAnsi" w:cstheme="minorHAnsi"/>
          <w:iCs/>
          <w:sz w:val="20"/>
          <w:szCs w:val="20"/>
        </w:rPr>
        <w:t xml:space="preserve">na skrzynkę podawczą ePUAP: </w:t>
      </w:r>
      <w:r w:rsidR="00356155" w:rsidRPr="00356155">
        <w:rPr>
          <w:rFonts w:asciiTheme="minorHAnsi" w:hAnsiTheme="minorHAnsi" w:cstheme="minorHAnsi"/>
          <w:iCs/>
          <w:sz w:val="20"/>
          <w:szCs w:val="20"/>
        </w:rPr>
        <w:t>/KIS/</w:t>
      </w:r>
      <w:proofErr w:type="spellStart"/>
      <w:r w:rsidR="00356155" w:rsidRPr="00356155">
        <w:rPr>
          <w:rFonts w:asciiTheme="minorHAnsi" w:hAnsiTheme="minorHAnsi" w:cstheme="minorHAnsi"/>
          <w:iCs/>
          <w:sz w:val="20"/>
          <w:szCs w:val="20"/>
        </w:rPr>
        <w:t>SkrytkaESP</w:t>
      </w:r>
      <w:proofErr w:type="spellEnd"/>
      <w:r w:rsidR="00D60E2F" w:rsidRPr="007452BC">
        <w:rPr>
          <w:rFonts w:asciiTheme="minorHAnsi" w:hAnsiTheme="minorHAnsi" w:cstheme="minorHAnsi"/>
          <w:iCs/>
          <w:sz w:val="20"/>
          <w:szCs w:val="20"/>
        </w:rPr>
        <w:t>; telefonicznie pod</w:t>
      </w:r>
      <w:r w:rsidR="00D60E2F">
        <w:rPr>
          <w:rFonts w:asciiTheme="minorHAnsi" w:hAnsiTheme="minorHAnsi" w:cstheme="minorHAnsi"/>
          <w:iCs/>
          <w:sz w:val="20"/>
          <w:szCs w:val="20"/>
        </w:rPr>
        <w:t> </w:t>
      </w:r>
      <w:r w:rsidR="00D60E2F" w:rsidRPr="007452BC">
        <w:rPr>
          <w:rFonts w:asciiTheme="minorHAnsi" w:hAnsiTheme="minorHAnsi" w:cstheme="minorHAnsi"/>
          <w:iCs/>
          <w:sz w:val="20"/>
          <w:szCs w:val="20"/>
        </w:rPr>
        <w:t>nr</w:t>
      </w:r>
      <w:r w:rsidR="00D60E2F">
        <w:rPr>
          <w:rFonts w:asciiTheme="minorHAnsi" w:hAnsiTheme="minorHAnsi" w:cstheme="minorHAnsi"/>
          <w:iCs/>
          <w:sz w:val="20"/>
          <w:szCs w:val="20"/>
        </w:rPr>
        <w:t> </w:t>
      </w:r>
      <w:r w:rsidR="00D60E2F" w:rsidRPr="007452BC">
        <w:rPr>
          <w:rFonts w:asciiTheme="minorHAnsi" w:hAnsiTheme="minorHAnsi" w:cstheme="minorHAnsi"/>
          <w:iCs/>
          <w:sz w:val="20"/>
          <w:szCs w:val="20"/>
        </w:rPr>
        <w:t>33</w:t>
      </w:r>
      <w:r w:rsidR="00D60E2F">
        <w:rPr>
          <w:rFonts w:asciiTheme="minorHAnsi" w:hAnsiTheme="minorHAnsi" w:cstheme="minorHAnsi"/>
          <w:iCs/>
          <w:sz w:val="20"/>
          <w:szCs w:val="20"/>
        </w:rPr>
        <w:t> </w:t>
      </w:r>
      <w:r w:rsidR="00D60E2F" w:rsidRPr="007452BC">
        <w:rPr>
          <w:rFonts w:asciiTheme="minorHAnsi" w:hAnsiTheme="minorHAnsi" w:cstheme="minorHAnsi"/>
          <w:iCs/>
          <w:sz w:val="20"/>
          <w:szCs w:val="20"/>
        </w:rPr>
        <w:t>472-79-00</w:t>
      </w:r>
      <w:r w:rsidR="002A55AB" w:rsidRPr="00E15294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14:paraId="1C371AE7" w14:textId="77777777" w:rsidR="00DA7184" w:rsidRPr="006B2361" w:rsidRDefault="00DA7184" w:rsidP="00366780">
      <w:pPr>
        <w:pStyle w:val="Akapitzlist"/>
        <w:numPr>
          <w:ilvl w:val="0"/>
          <w:numId w:val="6"/>
        </w:numPr>
        <w:spacing w:after="100" w:afterAutospacing="1" w:line="276" w:lineRule="auto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6B2361">
        <w:rPr>
          <w:rFonts w:asciiTheme="minorHAnsi" w:hAnsiTheme="minorHAnsi" w:cstheme="minorHAnsi"/>
          <w:b/>
          <w:color w:val="000000"/>
          <w:sz w:val="20"/>
          <w:szCs w:val="20"/>
        </w:rPr>
        <w:t>Dane kontaktowe inspektora ochrony danych</w:t>
      </w:r>
    </w:p>
    <w:p w14:paraId="090FE304" w14:textId="77777777" w:rsidR="00DA7184" w:rsidRPr="006B2361" w:rsidRDefault="00DA7184" w:rsidP="00366780">
      <w:pPr>
        <w:spacing w:after="100" w:afterAutospacing="1" w:line="276" w:lineRule="auto"/>
        <w:rPr>
          <w:rFonts w:asciiTheme="minorHAnsi" w:hAnsiTheme="minorHAnsi" w:cstheme="minorHAnsi"/>
          <w:color w:val="000000"/>
          <w:sz w:val="20"/>
          <w:szCs w:val="20"/>
        </w:rPr>
      </w:pPr>
      <w:r w:rsidRPr="006B2361">
        <w:rPr>
          <w:rFonts w:asciiTheme="minorHAnsi" w:hAnsiTheme="minorHAnsi" w:cstheme="minorHAnsi"/>
          <w:color w:val="000000"/>
          <w:sz w:val="20"/>
          <w:szCs w:val="20"/>
        </w:rPr>
        <w:t xml:space="preserve">Administrator wyznaczył inspektora ochrony danych, z którym mogą się Państwo kontaktować we wszystkich sprawach dotyczących przetwarzania danych osobowych oraz korzystania z praw związanych z ich przetwarzaniem, elektronicznie na adres email: </w:t>
      </w:r>
      <w:hyperlink r:id="rId8" w:history="1">
        <w:r w:rsidR="009F33BD" w:rsidRPr="006B2361">
          <w:rPr>
            <w:rStyle w:val="Hipercze"/>
            <w:rFonts w:asciiTheme="minorHAnsi" w:hAnsiTheme="minorHAnsi" w:cstheme="minorHAnsi"/>
            <w:sz w:val="20"/>
            <w:szCs w:val="20"/>
            <w:u w:val="single"/>
          </w:rPr>
          <w:t>iod.kis@mf.gov.pl</w:t>
        </w:r>
      </w:hyperlink>
      <w:r w:rsidR="009F33BD" w:rsidRPr="006B2361">
        <w:rPr>
          <w:rFonts w:asciiTheme="minorHAnsi" w:hAnsiTheme="minorHAnsi" w:cstheme="minorHAnsi"/>
          <w:color w:val="000000"/>
          <w:sz w:val="20"/>
          <w:szCs w:val="20"/>
          <w:u w:val="single"/>
        </w:rPr>
        <w:t xml:space="preserve"> </w:t>
      </w:r>
      <w:r w:rsidRPr="006B2361">
        <w:rPr>
          <w:rFonts w:asciiTheme="minorHAnsi" w:hAnsiTheme="minorHAnsi" w:cstheme="minorHAnsi"/>
          <w:color w:val="000000"/>
          <w:sz w:val="20"/>
          <w:szCs w:val="20"/>
        </w:rPr>
        <w:t>lub pisemnie na adres siedziby administratora.</w:t>
      </w:r>
    </w:p>
    <w:p w14:paraId="4184D4CA" w14:textId="77777777" w:rsidR="00DA7184" w:rsidRPr="006B2361" w:rsidRDefault="00DA7184" w:rsidP="00366780">
      <w:pPr>
        <w:pStyle w:val="Akapitzlist"/>
        <w:numPr>
          <w:ilvl w:val="0"/>
          <w:numId w:val="6"/>
        </w:numPr>
        <w:spacing w:after="100" w:afterAutospacing="1" w:line="276" w:lineRule="auto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6B2361">
        <w:rPr>
          <w:rFonts w:asciiTheme="minorHAnsi" w:hAnsiTheme="minorHAnsi" w:cstheme="minorHAnsi"/>
          <w:b/>
          <w:color w:val="000000"/>
          <w:sz w:val="20"/>
          <w:szCs w:val="20"/>
        </w:rPr>
        <w:t>Cel i podstawa prawna przetwarzania danych osobowych</w:t>
      </w:r>
    </w:p>
    <w:p w14:paraId="1FE41609" w14:textId="77777777" w:rsidR="00DA7184" w:rsidRPr="006B2361" w:rsidRDefault="00DA7184" w:rsidP="00366780">
      <w:pPr>
        <w:spacing w:after="100" w:afterAutospacing="1" w:line="276" w:lineRule="auto"/>
        <w:rPr>
          <w:rFonts w:asciiTheme="minorHAnsi" w:hAnsiTheme="minorHAnsi" w:cstheme="minorHAnsi"/>
          <w:color w:val="000000"/>
          <w:sz w:val="20"/>
          <w:szCs w:val="20"/>
        </w:rPr>
      </w:pPr>
      <w:r w:rsidRPr="006B2361">
        <w:rPr>
          <w:rFonts w:asciiTheme="minorHAnsi" w:hAnsiTheme="minorHAnsi" w:cstheme="minorHAnsi"/>
          <w:color w:val="000000"/>
          <w:sz w:val="20"/>
          <w:szCs w:val="20"/>
        </w:rPr>
        <w:t>Państwa dane osobowe przetwarzane będą na podst</w:t>
      </w:r>
      <w:r w:rsidR="000E5681" w:rsidRPr="006B2361">
        <w:rPr>
          <w:rFonts w:asciiTheme="minorHAnsi" w:hAnsiTheme="minorHAnsi" w:cstheme="minorHAnsi"/>
          <w:color w:val="000000"/>
          <w:sz w:val="20"/>
          <w:szCs w:val="20"/>
        </w:rPr>
        <w:t xml:space="preserve">awie art. 6 ust. 1 lit. c RODO </w:t>
      </w:r>
      <w:r w:rsidR="000146FD" w:rsidRPr="0022235C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w celu prowadzenia </w:t>
      </w:r>
      <w:r w:rsidR="00F91493" w:rsidRPr="0022235C">
        <w:rPr>
          <w:rFonts w:asciiTheme="minorHAnsi" w:hAnsiTheme="minorHAnsi" w:cstheme="minorHAnsi"/>
          <w:b/>
          <w:color w:val="000000"/>
          <w:sz w:val="20"/>
          <w:szCs w:val="20"/>
        </w:rPr>
        <w:t>postępowania</w:t>
      </w:r>
      <w:r w:rsidRPr="0022235C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 o ud</w:t>
      </w:r>
      <w:r w:rsidR="00F91493" w:rsidRPr="0022235C">
        <w:rPr>
          <w:rFonts w:asciiTheme="minorHAnsi" w:hAnsiTheme="minorHAnsi" w:cstheme="minorHAnsi"/>
          <w:b/>
          <w:color w:val="000000"/>
          <w:sz w:val="20"/>
          <w:szCs w:val="20"/>
        </w:rPr>
        <w:t>zielenie zamówienia publi</w:t>
      </w:r>
      <w:r w:rsidR="00295B76" w:rsidRPr="0022235C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cznego i </w:t>
      </w:r>
      <w:r w:rsidR="002177BC" w:rsidRPr="0022235C">
        <w:rPr>
          <w:rFonts w:asciiTheme="minorHAnsi" w:hAnsiTheme="minorHAnsi" w:cstheme="minorHAnsi"/>
          <w:b/>
          <w:color w:val="000000"/>
          <w:sz w:val="20"/>
          <w:szCs w:val="20"/>
        </w:rPr>
        <w:t>wyboru najkorzystniejszej oferty</w:t>
      </w:r>
      <w:r w:rsidR="000146FD" w:rsidRPr="0022235C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 </w:t>
      </w:r>
      <w:r w:rsidR="000146FD" w:rsidRPr="008933BD">
        <w:rPr>
          <w:rFonts w:asciiTheme="minorHAnsi" w:hAnsiTheme="minorHAnsi" w:cstheme="minorHAnsi"/>
          <w:color w:val="000000"/>
          <w:sz w:val="20"/>
          <w:szCs w:val="20"/>
        </w:rPr>
        <w:t>oraz</w:t>
      </w:r>
      <w:r w:rsidR="000146FD" w:rsidRPr="0022235C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 archiwizacji </w:t>
      </w:r>
      <w:r w:rsidR="00295B76" w:rsidRPr="0022235C">
        <w:rPr>
          <w:rFonts w:asciiTheme="minorHAnsi" w:hAnsiTheme="minorHAnsi" w:cstheme="minorHAnsi"/>
          <w:b/>
          <w:color w:val="000000"/>
          <w:sz w:val="20"/>
          <w:szCs w:val="20"/>
        </w:rPr>
        <w:t>dokumentacji</w:t>
      </w:r>
      <w:r w:rsidR="009A46AA">
        <w:rPr>
          <w:rFonts w:asciiTheme="minorHAnsi" w:hAnsiTheme="minorHAnsi" w:cstheme="minorHAnsi"/>
          <w:sz w:val="20"/>
          <w:szCs w:val="20"/>
        </w:rPr>
        <w:t xml:space="preserve">, </w:t>
      </w:r>
      <w:r w:rsidR="00295B76">
        <w:rPr>
          <w:rFonts w:asciiTheme="minorHAnsi" w:hAnsiTheme="minorHAnsi" w:cstheme="minorHAnsi"/>
          <w:sz w:val="20"/>
          <w:szCs w:val="20"/>
        </w:rPr>
        <w:t xml:space="preserve">zgodnie z </w:t>
      </w:r>
      <w:r w:rsidR="00295B76">
        <w:rPr>
          <w:rFonts w:asciiTheme="minorHAnsi" w:hAnsiTheme="minorHAnsi" w:cstheme="minorHAnsi"/>
          <w:color w:val="000000"/>
          <w:sz w:val="20"/>
          <w:szCs w:val="20"/>
        </w:rPr>
        <w:t>ustawą</w:t>
      </w:r>
      <w:r w:rsidR="002A55AB">
        <w:rPr>
          <w:rFonts w:asciiTheme="minorHAnsi" w:hAnsiTheme="minorHAnsi" w:cstheme="minorHAnsi"/>
          <w:color w:val="000000"/>
          <w:sz w:val="20"/>
          <w:szCs w:val="20"/>
        </w:rPr>
        <w:t> </w:t>
      </w:r>
      <w:r w:rsidRPr="006B2361">
        <w:rPr>
          <w:rFonts w:asciiTheme="minorHAnsi" w:hAnsiTheme="minorHAnsi" w:cstheme="minorHAnsi"/>
          <w:color w:val="000000"/>
          <w:sz w:val="20"/>
          <w:szCs w:val="20"/>
        </w:rPr>
        <w:t>z</w:t>
      </w:r>
      <w:r w:rsidR="0001229B">
        <w:rPr>
          <w:rFonts w:asciiTheme="minorHAnsi" w:hAnsiTheme="minorHAnsi" w:cstheme="minorHAnsi"/>
          <w:color w:val="000000"/>
          <w:sz w:val="20"/>
          <w:szCs w:val="20"/>
        </w:rPr>
        <w:t> </w:t>
      </w:r>
      <w:r w:rsidRPr="006B2361">
        <w:rPr>
          <w:rFonts w:asciiTheme="minorHAnsi" w:hAnsiTheme="minorHAnsi" w:cstheme="minorHAnsi"/>
          <w:color w:val="000000"/>
          <w:sz w:val="20"/>
          <w:szCs w:val="20"/>
        </w:rPr>
        <w:t>dnia</w:t>
      </w:r>
      <w:r w:rsidR="0001229B">
        <w:rPr>
          <w:rFonts w:asciiTheme="minorHAnsi" w:hAnsiTheme="minorHAnsi" w:cstheme="minorHAnsi"/>
          <w:color w:val="000000"/>
          <w:sz w:val="20"/>
          <w:szCs w:val="20"/>
        </w:rPr>
        <w:t> </w:t>
      </w:r>
      <w:r w:rsidRPr="006B2361">
        <w:rPr>
          <w:rFonts w:asciiTheme="minorHAnsi" w:hAnsiTheme="minorHAnsi" w:cstheme="minorHAnsi"/>
          <w:color w:val="000000"/>
          <w:sz w:val="20"/>
          <w:szCs w:val="20"/>
        </w:rPr>
        <w:t>11</w:t>
      </w:r>
      <w:r w:rsidR="00F5743E">
        <w:rPr>
          <w:rFonts w:asciiTheme="minorHAnsi" w:hAnsiTheme="minorHAnsi" w:cstheme="minorHAnsi"/>
          <w:color w:val="000000"/>
          <w:sz w:val="20"/>
          <w:szCs w:val="20"/>
        </w:rPr>
        <w:t> </w:t>
      </w:r>
      <w:r w:rsidR="00815A0D">
        <w:rPr>
          <w:rFonts w:asciiTheme="minorHAnsi" w:hAnsiTheme="minorHAnsi" w:cstheme="minorHAnsi"/>
          <w:color w:val="000000"/>
          <w:sz w:val="20"/>
          <w:szCs w:val="20"/>
        </w:rPr>
        <w:t>września 2019 r.</w:t>
      </w:r>
      <w:r w:rsidRPr="006B2361">
        <w:rPr>
          <w:rFonts w:asciiTheme="minorHAnsi" w:hAnsiTheme="minorHAnsi" w:cstheme="minorHAnsi"/>
          <w:color w:val="000000"/>
          <w:sz w:val="20"/>
          <w:szCs w:val="20"/>
        </w:rPr>
        <w:t xml:space="preserve"> Prawo zamówień publicznych, dalej </w:t>
      </w:r>
      <w:r w:rsidR="00DF2F19">
        <w:rPr>
          <w:rFonts w:asciiTheme="minorHAnsi" w:hAnsiTheme="minorHAnsi" w:cstheme="minorHAnsi"/>
          <w:color w:val="000000"/>
          <w:sz w:val="20"/>
          <w:szCs w:val="20"/>
        </w:rPr>
        <w:t>„ustawa</w:t>
      </w:r>
      <w:r w:rsidR="00295B76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="00295B76">
        <w:rPr>
          <w:rFonts w:asciiTheme="minorHAnsi" w:hAnsiTheme="minorHAnsi" w:cstheme="minorHAnsi"/>
          <w:color w:val="000000"/>
          <w:sz w:val="20"/>
          <w:szCs w:val="20"/>
        </w:rPr>
        <w:t>Pzp</w:t>
      </w:r>
      <w:proofErr w:type="spellEnd"/>
      <w:r w:rsidR="00DF2F19">
        <w:rPr>
          <w:rFonts w:asciiTheme="minorHAnsi" w:hAnsiTheme="minorHAnsi" w:cstheme="minorHAnsi"/>
          <w:color w:val="000000"/>
          <w:sz w:val="20"/>
          <w:szCs w:val="20"/>
        </w:rPr>
        <w:t>”</w:t>
      </w:r>
      <w:r w:rsidR="00295B76">
        <w:rPr>
          <w:rFonts w:asciiTheme="minorHAnsi" w:hAnsiTheme="minorHAnsi" w:cstheme="minorHAnsi"/>
          <w:color w:val="000000"/>
          <w:sz w:val="20"/>
          <w:szCs w:val="20"/>
        </w:rPr>
        <w:t xml:space="preserve"> oraz ustawą z</w:t>
      </w:r>
      <w:r w:rsidR="00295B76" w:rsidRPr="00295B76">
        <w:rPr>
          <w:rFonts w:asciiTheme="minorHAnsi" w:hAnsiTheme="minorHAnsi" w:cstheme="minorHAnsi"/>
          <w:color w:val="000000"/>
          <w:sz w:val="20"/>
          <w:szCs w:val="20"/>
        </w:rPr>
        <w:t xml:space="preserve"> dnia 14 lipca 1983 r. o narodowym zasobie archiwalnym i archiwach</w:t>
      </w:r>
      <w:r w:rsidR="00295B76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14:paraId="0C2E2A25" w14:textId="77777777" w:rsidR="00DA7184" w:rsidRPr="006B2361" w:rsidRDefault="00DA7184" w:rsidP="00366780">
      <w:pPr>
        <w:pStyle w:val="Akapitzlist"/>
        <w:numPr>
          <w:ilvl w:val="0"/>
          <w:numId w:val="6"/>
        </w:numPr>
        <w:spacing w:after="100" w:afterAutospacing="1" w:line="276" w:lineRule="auto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6B2361">
        <w:rPr>
          <w:rFonts w:asciiTheme="minorHAnsi" w:hAnsiTheme="minorHAnsi" w:cstheme="minorHAnsi"/>
          <w:b/>
          <w:color w:val="000000"/>
          <w:sz w:val="20"/>
          <w:szCs w:val="20"/>
        </w:rPr>
        <w:t>Odbiorcy lub kategorie odbiorców danych osobowych</w:t>
      </w:r>
    </w:p>
    <w:p w14:paraId="62137CDF" w14:textId="77777777" w:rsidR="00DA7184" w:rsidRPr="006B2361" w:rsidRDefault="00DA7184" w:rsidP="00366780">
      <w:pPr>
        <w:spacing w:after="100" w:afterAutospacing="1" w:line="276" w:lineRule="auto"/>
        <w:rPr>
          <w:rFonts w:asciiTheme="minorHAnsi" w:hAnsiTheme="minorHAnsi" w:cstheme="minorHAnsi"/>
          <w:color w:val="000000"/>
          <w:sz w:val="20"/>
          <w:szCs w:val="20"/>
        </w:rPr>
      </w:pPr>
      <w:r w:rsidRPr="006B2361">
        <w:rPr>
          <w:rFonts w:asciiTheme="minorHAnsi" w:hAnsiTheme="minorHAnsi" w:cstheme="minorHAnsi"/>
          <w:color w:val="000000"/>
          <w:sz w:val="20"/>
          <w:szCs w:val="20"/>
        </w:rPr>
        <w:t>Odbiorcami Państwa danych osobowych będą osoby lub podmioty, którym udostępniona zostanie dokumentacja postępowania,</w:t>
      </w:r>
      <w:r w:rsidR="000E5681" w:rsidRPr="006B2361">
        <w:rPr>
          <w:rFonts w:asciiTheme="minorHAnsi" w:hAnsiTheme="minorHAnsi" w:cstheme="minorHAnsi"/>
          <w:color w:val="000000"/>
          <w:sz w:val="20"/>
          <w:szCs w:val="20"/>
        </w:rPr>
        <w:t xml:space="preserve"> w</w:t>
      </w:r>
      <w:r w:rsidR="009A46AA">
        <w:rPr>
          <w:rFonts w:asciiTheme="minorHAnsi" w:hAnsiTheme="minorHAnsi" w:cstheme="minorHAnsi"/>
          <w:color w:val="000000"/>
          <w:sz w:val="20"/>
          <w:szCs w:val="20"/>
        </w:rPr>
        <w:t xml:space="preserve"> oparciu o przepisy ustawy </w:t>
      </w:r>
      <w:proofErr w:type="spellStart"/>
      <w:r w:rsidR="009A46AA">
        <w:rPr>
          <w:rFonts w:asciiTheme="minorHAnsi" w:hAnsiTheme="minorHAnsi" w:cstheme="minorHAnsi"/>
          <w:color w:val="000000"/>
          <w:sz w:val="20"/>
          <w:szCs w:val="20"/>
        </w:rPr>
        <w:t>Pzp</w:t>
      </w:r>
      <w:proofErr w:type="spellEnd"/>
      <w:r w:rsidR="009A46AA">
        <w:rPr>
          <w:rFonts w:asciiTheme="minorHAnsi" w:hAnsiTheme="minorHAnsi" w:cstheme="minorHAnsi"/>
          <w:color w:val="000000"/>
          <w:sz w:val="20"/>
          <w:szCs w:val="20"/>
        </w:rPr>
        <w:t>,</w:t>
      </w:r>
      <w:r w:rsidRPr="006B2361">
        <w:rPr>
          <w:rFonts w:asciiTheme="minorHAnsi" w:hAnsiTheme="minorHAnsi" w:cstheme="minorHAnsi"/>
          <w:color w:val="000000"/>
          <w:sz w:val="20"/>
          <w:szCs w:val="20"/>
        </w:rPr>
        <w:t xml:space="preserve"> a także Krajowa Izba Odwoławcza, sądy, instytucje kontrolne, jeśli przed ww. instytucjami i organami </w:t>
      </w:r>
      <w:r w:rsidR="00815A0D">
        <w:rPr>
          <w:rFonts w:asciiTheme="minorHAnsi" w:hAnsiTheme="minorHAnsi" w:cstheme="minorHAnsi"/>
          <w:color w:val="000000"/>
          <w:sz w:val="20"/>
          <w:szCs w:val="20"/>
        </w:rPr>
        <w:t xml:space="preserve">postępowanie </w:t>
      </w:r>
      <w:r w:rsidRPr="006B2361">
        <w:rPr>
          <w:rFonts w:asciiTheme="minorHAnsi" w:hAnsiTheme="minorHAnsi" w:cstheme="minorHAnsi"/>
          <w:color w:val="000000"/>
          <w:sz w:val="20"/>
          <w:szCs w:val="20"/>
        </w:rPr>
        <w:t xml:space="preserve">zostanie wszczęte. </w:t>
      </w:r>
    </w:p>
    <w:p w14:paraId="20AA5007" w14:textId="77777777" w:rsidR="00DA7184" w:rsidRPr="006B2361" w:rsidRDefault="00DA7184" w:rsidP="009F33BD">
      <w:pPr>
        <w:spacing w:after="240" w:line="276" w:lineRule="auto"/>
        <w:rPr>
          <w:rFonts w:asciiTheme="minorHAnsi" w:hAnsiTheme="minorHAnsi" w:cstheme="minorHAnsi"/>
          <w:color w:val="000000"/>
          <w:sz w:val="20"/>
          <w:szCs w:val="20"/>
        </w:rPr>
      </w:pPr>
      <w:r w:rsidRPr="006B2361">
        <w:rPr>
          <w:rFonts w:asciiTheme="minorHAnsi" w:hAnsiTheme="minorHAnsi" w:cstheme="minorHAnsi"/>
          <w:color w:val="000000"/>
          <w:sz w:val="20"/>
          <w:szCs w:val="20"/>
        </w:rPr>
        <w:t>Udostępnianie protokołu postępowania na wniosek, ma za</w:t>
      </w:r>
      <w:r w:rsidR="000E5681" w:rsidRPr="006B2361">
        <w:rPr>
          <w:rFonts w:asciiTheme="minorHAnsi" w:hAnsiTheme="minorHAnsi" w:cstheme="minorHAnsi"/>
          <w:color w:val="000000"/>
          <w:sz w:val="20"/>
          <w:szCs w:val="20"/>
        </w:rPr>
        <w:t xml:space="preserve">stosowanie do wszystkich danych </w:t>
      </w:r>
      <w:r w:rsidR="000146FD">
        <w:rPr>
          <w:rFonts w:asciiTheme="minorHAnsi" w:hAnsiTheme="minorHAnsi" w:cstheme="minorHAnsi"/>
          <w:color w:val="000000"/>
          <w:sz w:val="20"/>
          <w:szCs w:val="20"/>
        </w:rPr>
        <w:t xml:space="preserve">osobowych, </w:t>
      </w:r>
      <w:r w:rsidRPr="006B2361">
        <w:rPr>
          <w:rFonts w:asciiTheme="minorHAnsi" w:hAnsiTheme="minorHAnsi" w:cstheme="minorHAnsi"/>
          <w:color w:val="000000"/>
          <w:sz w:val="20"/>
          <w:szCs w:val="20"/>
        </w:rPr>
        <w:t>z</w:t>
      </w:r>
      <w:r w:rsidR="002A55AB">
        <w:rPr>
          <w:rFonts w:asciiTheme="minorHAnsi" w:hAnsiTheme="minorHAnsi" w:cstheme="minorHAnsi"/>
          <w:color w:val="000000"/>
          <w:sz w:val="20"/>
          <w:szCs w:val="20"/>
        </w:rPr>
        <w:t> </w:t>
      </w:r>
      <w:r w:rsidRPr="006B2361">
        <w:rPr>
          <w:rFonts w:asciiTheme="minorHAnsi" w:hAnsiTheme="minorHAnsi" w:cstheme="minorHAnsi"/>
          <w:color w:val="000000"/>
          <w:sz w:val="20"/>
          <w:szCs w:val="20"/>
        </w:rPr>
        <w:t>wyjątkiem danych osobowyc</w:t>
      </w:r>
      <w:r w:rsidR="000E5681" w:rsidRPr="006B2361">
        <w:rPr>
          <w:rFonts w:asciiTheme="minorHAnsi" w:hAnsiTheme="minorHAnsi" w:cstheme="minorHAnsi"/>
          <w:color w:val="000000"/>
          <w:sz w:val="20"/>
          <w:szCs w:val="20"/>
        </w:rPr>
        <w:t xml:space="preserve">h „wrażliwych”, o których mowa </w:t>
      </w:r>
      <w:r w:rsidRPr="006B2361">
        <w:rPr>
          <w:rFonts w:asciiTheme="minorHAnsi" w:hAnsiTheme="minorHAnsi" w:cstheme="minorHAnsi"/>
          <w:color w:val="000000"/>
          <w:sz w:val="20"/>
          <w:szCs w:val="20"/>
        </w:rPr>
        <w:t xml:space="preserve">w art. </w:t>
      </w:r>
      <w:r w:rsidR="000146FD">
        <w:rPr>
          <w:rFonts w:asciiTheme="minorHAnsi" w:hAnsiTheme="minorHAnsi" w:cstheme="minorHAnsi"/>
          <w:color w:val="000000"/>
          <w:sz w:val="20"/>
          <w:szCs w:val="20"/>
        </w:rPr>
        <w:t xml:space="preserve">9 ust. 1 RODO, zebranych w toku </w:t>
      </w:r>
      <w:r w:rsidRPr="006B2361">
        <w:rPr>
          <w:rFonts w:asciiTheme="minorHAnsi" w:hAnsiTheme="minorHAnsi" w:cstheme="minorHAnsi"/>
          <w:color w:val="000000"/>
          <w:sz w:val="20"/>
          <w:szCs w:val="20"/>
        </w:rPr>
        <w:t xml:space="preserve">postępowania o udzielenie zamówienia (art. 74 ust. 4 ustawy </w:t>
      </w:r>
      <w:proofErr w:type="spellStart"/>
      <w:r w:rsidRPr="006B2361">
        <w:rPr>
          <w:rFonts w:asciiTheme="minorHAnsi" w:hAnsiTheme="minorHAnsi" w:cstheme="minorHAnsi"/>
          <w:color w:val="000000"/>
          <w:sz w:val="20"/>
          <w:szCs w:val="20"/>
        </w:rPr>
        <w:t>Pzp</w:t>
      </w:r>
      <w:proofErr w:type="spellEnd"/>
      <w:r w:rsidRPr="006B2361">
        <w:rPr>
          <w:rFonts w:asciiTheme="minorHAnsi" w:hAnsiTheme="minorHAnsi" w:cstheme="minorHAnsi"/>
          <w:color w:val="000000"/>
          <w:sz w:val="20"/>
          <w:szCs w:val="20"/>
        </w:rPr>
        <w:t>).</w:t>
      </w:r>
    </w:p>
    <w:p w14:paraId="40CCEE4A" w14:textId="77777777" w:rsidR="00DA7184" w:rsidRDefault="00DA7184" w:rsidP="009F33BD">
      <w:pPr>
        <w:spacing w:after="240" w:line="276" w:lineRule="auto"/>
        <w:rPr>
          <w:rFonts w:asciiTheme="minorHAnsi" w:hAnsiTheme="minorHAnsi" w:cstheme="minorHAnsi"/>
          <w:color w:val="000000"/>
          <w:sz w:val="20"/>
          <w:szCs w:val="20"/>
        </w:rPr>
      </w:pPr>
      <w:r w:rsidRPr="006B2361">
        <w:rPr>
          <w:rFonts w:asciiTheme="minorHAnsi" w:hAnsiTheme="minorHAnsi" w:cstheme="minorHAnsi"/>
          <w:color w:val="000000"/>
          <w:sz w:val="20"/>
          <w:szCs w:val="20"/>
        </w:rPr>
        <w:t xml:space="preserve">Załączniki do protokołu, w szczególności oferty wraz z załącznikami udostępnia się niezwłocznie po otwarciu ofert, nie później jednak niż w terminie 3 dni od dnia otwarcia ofert, z </w:t>
      </w:r>
      <w:r w:rsidR="009A46AA">
        <w:rPr>
          <w:rFonts w:asciiTheme="minorHAnsi" w:hAnsiTheme="minorHAnsi" w:cstheme="minorHAnsi"/>
          <w:color w:val="000000"/>
          <w:sz w:val="20"/>
          <w:szCs w:val="20"/>
        </w:rPr>
        <w:t>uwzględnieniem przepisów</w:t>
      </w:r>
      <w:r w:rsidRPr="006B2361">
        <w:rPr>
          <w:rFonts w:asciiTheme="minorHAnsi" w:hAnsiTheme="minorHAnsi" w:cstheme="minorHAnsi"/>
          <w:color w:val="000000"/>
          <w:sz w:val="20"/>
          <w:szCs w:val="20"/>
        </w:rPr>
        <w:t xml:space="preserve"> ustawy </w:t>
      </w:r>
      <w:proofErr w:type="spellStart"/>
      <w:r w:rsidRPr="006B2361">
        <w:rPr>
          <w:rFonts w:asciiTheme="minorHAnsi" w:hAnsiTheme="minorHAnsi" w:cstheme="minorHAnsi"/>
          <w:color w:val="000000"/>
          <w:sz w:val="20"/>
          <w:szCs w:val="20"/>
        </w:rPr>
        <w:t>Pzp</w:t>
      </w:r>
      <w:proofErr w:type="spellEnd"/>
      <w:r w:rsidRPr="006B2361">
        <w:rPr>
          <w:rFonts w:asciiTheme="minorHAnsi" w:hAnsiTheme="minorHAnsi" w:cstheme="minorHAnsi"/>
          <w:color w:val="000000"/>
          <w:sz w:val="20"/>
          <w:szCs w:val="20"/>
        </w:rPr>
        <w:t>, przy czym nie udostępnia się informacji,</w:t>
      </w:r>
      <w:r w:rsidR="00DF2F19">
        <w:rPr>
          <w:rFonts w:asciiTheme="minorHAnsi" w:hAnsiTheme="minorHAnsi" w:cstheme="minorHAnsi"/>
          <w:color w:val="000000"/>
          <w:sz w:val="20"/>
          <w:szCs w:val="20"/>
        </w:rPr>
        <w:t xml:space="preserve"> które mają charakter poufny, </w:t>
      </w:r>
      <w:r w:rsidR="0001229B">
        <w:rPr>
          <w:rFonts w:asciiTheme="minorHAnsi" w:hAnsiTheme="minorHAnsi" w:cstheme="minorHAnsi"/>
          <w:color w:val="000000"/>
          <w:sz w:val="20"/>
          <w:szCs w:val="20"/>
        </w:rPr>
        <w:t>w </w:t>
      </w:r>
      <w:r w:rsidRPr="006B2361">
        <w:rPr>
          <w:rFonts w:asciiTheme="minorHAnsi" w:hAnsiTheme="minorHAnsi" w:cstheme="minorHAnsi"/>
          <w:color w:val="000000"/>
          <w:sz w:val="20"/>
          <w:szCs w:val="20"/>
        </w:rPr>
        <w:t>tym</w:t>
      </w:r>
      <w:r w:rsidR="0001229B">
        <w:rPr>
          <w:rFonts w:asciiTheme="minorHAnsi" w:hAnsiTheme="minorHAnsi" w:cstheme="minorHAnsi"/>
          <w:color w:val="000000"/>
          <w:sz w:val="20"/>
          <w:szCs w:val="20"/>
        </w:rPr>
        <w:t> </w:t>
      </w:r>
      <w:r w:rsidRPr="006B2361">
        <w:rPr>
          <w:rFonts w:asciiTheme="minorHAnsi" w:hAnsiTheme="minorHAnsi" w:cstheme="minorHAnsi"/>
          <w:color w:val="000000"/>
          <w:sz w:val="20"/>
          <w:szCs w:val="20"/>
        </w:rPr>
        <w:t xml:space="preserve">przekazywanych w toku negocjacji lub dialogu (art. 74 ust. 2 ustawy </w:t>
      </w:r>
      <w:proofErr w:type="spellStart"/>
      <w:r w:rsidRPr="006B2361">
        <w:rPr>
          <w:rFonts w:asciiTheme="minorHAnsi" w:hAnsiTheme="minorHAnsi" w:cstheme="minorHAnsi"/>
          <w:color w:val="000000"/>
          <w:sz w:val="20"/>
          <w:szCs w:val="20"/>
        </w:rPr>
        <w:t>Pzp</w:t>
      </w:r>
      <w:proofErr w:type="spellEnd"/>
      <w:r w:rsidRPr="006B2361">
        <w:rPr>
          <w:rFonts w:asciiTheme="minorHAnsi" w:hAnsiTheme="minorHAnsi" w:cstheme="minorHAnsi"/>
          <w:color w:val="000000"/>
          <w:sz w:val="20"/>
          <w:szCs w:val="20"/>
        </w:rPr>
        <w:t>).</w:t>
      </w:r>
    </w:p>
    <w:p w14:paraId="10DE6D3E" w14:textId="77777777" w:rsidR="002177BC" w:rsidRPr="006B2361" w:rsidRDefault="002177BC" w:rsidP="009F33BD">
      <w:pPr>
        <w:spacing w:after="240" w:line="276" w:lineRule="auto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Odbiorcami Państwa danych osobowych będą podmioty przetwarzające</w:t>
      </w:r>
      <w:r w:rsidR="000146FD">
        <w:rPr>
          <w:rFonts w:asciiTheme="minorHAnsi" w:hAnsiTheme="minorHAnsi" w:cstheme="minorHAnsi"/>
          <w:color w:val="000000"/>
          <w:sz w:val="20"/>
          <w:szCs w:val="20"/>
        </w:rPr>
        <w:t xml:space="preserve"> dane osobowe (na zlecenie </w:t>
      </w:r>
      <w:r w:rsidRPr="002177BC">
        <w:rPr>
          <w:rFonts w:asciiTheme="minorHAnsi" w:hAnsiTheme="minorHAnsi" w:cstheme="minorHAnsi"/>
          <w:color w:val="000000"/>
          <w:sz w:val="20"/>
          <w:szCs w:val="20"/>
        </w:rPr>
        <w:t>administrator</w:t>
      </w:r>
      <w:r w:rsidR="00A91093">
        <w:rPr>
          <w:rFonts w:asciiTheme="minorHAnsi" w:hAnsiTheme="minorHAnsi" w:cstheme="minorHAnsi"/>
          <w:color w:val="000000"/>
          <w:sz w:val="20"/>
          <w:szCs w:val="20"/>
        </w:rPr>
        <w:t>a), z którymi zawarto umowy powierzenia,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 tj</w:t>
      </w:r>
      <w:r w:rsidR="00A91093">
        <w:rPr>
          <w:rFonts w:asciiTheme="minorHAnsi" w:hAnsiTheme="minorHAnsi" w:cstheme="minorHAnsi"/>
          <w:color w:val="000000"/>
          <w:sz w:val="20"/>
          <w:szCs w:val="20"/>
        </w:rPr>
        <w:t xml:space="preserve">. </w:t>
      </w:r>
      <w:r>
        <w:rPr>
          <w:rFonts w:asciiTheme="minorHAnsi" w:hAnsiTheme="minorHAnsi" w:cstheme="minorHAnsi"/>
          <w:color w:val="000000"/>
          <w:sz w:val="20"/>
          <w:szCs w:val="20"/>
        </w:rPr>
        <w:t>Ot</w:t>
      </w:r>
      <w:r w:rsidR="00A91093">
        <w:rPr>
          <w:rFonts w:asciiTheme="minorHAnsi" w:hAnsiTheme="minorHAnsi" w:cstheme="minorHAnsi"/>
          <w:color w:val="000000"/>
          <w:sz w:val="20"/>
          <w:szCs w:val="20"/>
        </w:rPr>
        <w:t>warty Rynek Elektroniczny S.A. (usługa udostępnienia p</w:t>
      </w:r>
      <w:r w:rsidR="00A91093" w:rsidRPr="00A91093">
        <w:rPr>
          <w:rFonts w:asciiTheme="minorHAnsi" w:hAnsiTheme="minorHAnsi" w:cstheme="minorHAnsi"/>
          <w:color w:val="000000"/>
          <w:sz w:val="20"/>
          <w:szCs w:val="20"/>
        </w:rPr>
        <w:t>lat</w:t>
      </w:r>
      <w:r w:rsidR="00E73E3F">
        <w:rPr>
          <w:rFonts w:asciiTheme="minorHAnsi" w:hAnsiTheme="minorHAnsi" w:cstheme="minorHAnsi"/>
          <w:color w:val="000000"/>
          <w:sz w:val="20"/>
          <w:szCs w:val="20"/>
        </w:rPr>
        <w:t xml:space="preserve">formy </w:t>
      </w:r>
      <w:proofErr w:type="spellStart"/>
      <w:r w:rsidR="00E73E3F">
        <w:rPr>
          <w:rFonts w:asciiTheme="minorHAnsi" w:hAnsiTheme="minorHAnsi" w:cstheme="minorHAnsi"/>
          <w:color w:val="000000"/>
          <w:sz w:val="20"/>
          <w:szCs w:val="20"/>
        </w:rPr>
        <w:t>eZamawiający</w:t>
      </w:r>
      <w:proofErr w:type="spellEnd"/>
      <w:r w:rsidR="00E73E3F">
        <w:rPr>
          <w:rFonts w:asciiTheme="minorHAnsi" w:hAnsiTheme="minorHAnsi" w:cstheme="minorHAnsi"/>
          <w:color w:val="000000"/>
          <w:sz w:val="20"/>
          <w:szCs w:val="20"/>
        </w:rPr>
        <w:t>) oraz</w:t>
      </w:r>
      <w:r w:rsidRPr="002177BC">
        <w:rPr>
          <w:rFonts w:asciiTheme="minorHAnsi" w:hAnsiTheme="minorHAnsi" w:cstheme="minorHAnsi"/>
          <w:color w:val="000000"/>
          <w:sz w:val="20"/>
          <w:szCs w:val="20"/>
        </w:rPr>
        <w:t xml:space="preserve"> Centrum Informatyki Resortu Finansów z siedzibą w Radomiu</w:t>
      </w:r>
      <w:r w:rsidR="00E73E3F">
        <w:rPr>
          <w:rFonts w:asciiTheme="minorHAnsi" w:hAnsiTheme="minorHAnsi" w:cstheme="minorHAnsi"/>
          <w:color w:val="000000"/>
          <w:sz w:val="20"/>
          <w:szCs w:val="20"/>
        </w:rPr>
        <w:t xml:space="preserve"> (usługa wsparcia IT).</w:t>
      </w:r>
    </w:p>
    <w:p w14:paraId="4011ADA1" w14:textId="77777777" w:rsidR="009F33BD" w:rsidRPr="00DF2F19" w:rsidRDefault="00DA7184" w:rsidP="00DF2F19">
      <w:pPr>
        <w:pStyle w:val="Akapitzlist"/>
        <w:numPr>
          <w:ilvl w:val="0"/>
          <w:numId w:val="6"/>
        </w:numPr>
        <w:spacing w:line="276" w:lineRule="auto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6B2361">
        <w:rPr>
          <w:rFonts w:asciiTheme="minorHAnsi" w:hAnsiTheme="minorHAnsi" w:cstheme="minorHAnsi"/>
          <w:b/>
          <w:color w:val="000000"/>
          <w:sz w:val="20"/>
          <w:szCs w:val="20"/>
        </w:rPr>
        <w:t>Okres przechowywania danych osobowych</w:t>
      </w:r>
    </w:p>
    <w:p w14:paraId="013EC59F" w14:textId="77777777" w:rsidR="00DA7184" w:rsidRPr="00295B76" w:rsidRDefault="00DA7184" w:rsidP="00295B76">
      <w:pPr>
        <w:suppressAutoHyphens/>
        <w:spacing w:before="240" w:line="276" w:lineRule="auto"/>
        <w:rPr>
          <w:rFonts w:asciiTheme="minorHAnsi" w:hAnsiTheme="minorHAnsi" w:cstheme="minorHAnsi"/>
          <w:iCs/>
          <w:sz w:val="20"/>
          <w:szCs w:val="20"/>
        </w:rPr>
      </w:pPr>
      <w:r w:rsidRPr="006B2361">
        <w:rPr>
          <w:rFonts w:asciiTheme="minorHAnsi" w:hAnsiTheme="minorHAnsi" w:cstheme="minorHAnsi"/>
          <w:color w:val="000000"/>
          <w:sz w:val="20"/>
          <w:szCs w:val="20"/>
        </w:rPr>
        <w:t>Państwa dane osobowe będą przechowywa</w:t>
      </w:r>
      <w:r w:rsidR="009A46AA">
        <w:rPr>
          <w:rFonts w:asciiTheme="minorHAnsi" w:hAnsiTheme="minorHAnsi" w:cstheme="minorHAnsi"/>
          <w:color w:val="000000"/>
          <w:sz w:val="20"/>
          <w:szCs w:val="20"/>
        </w:rPr>
        <w:t>ne, zgodnie z przepisami</w:t>
      </w:r>
      <w:r w:rsidRPr="006B2361">
        <w:rPr>
          <w:rFonts w:asciiTheme="minorHAnsi" w:hAnsiTheme="minorHAnsi" w:cstheme="minorHAnsi"/>
          <w:color w:val="000000"/>
          <w:sz w:val="20"/>
          <w:szCs w:val="20"/>
        </w:rPr>
        <w:t xml:space="preserve"> ustawy </w:t>
      </w:r>
      <w:proofErr w:type="spellStart"/>
      <w:r w:rsidRPr="006B2361">
        <w:rPr>
          <w:rFonts w:asciiTheme="minorHAnsi" w:hAnsiTheme="minorHAnsi" w:cstheme="minorHAnsi"/>
          <w:color w:val="000000"/>
          <w:sz w:val="20"/>
          <w:szCs w:val="20"/>
        </w:rPr>
        <w:t>Pzp</w:t>
      </w:r>
      <w:proofErr w:type="spellEnd"/>
      <w:r w:rsidRPr="006B2361">
        <w:rPr>
          <w:rFonts w:asciiTheme="minorHAnsi" w:hAnsiTheme="minorHAnsi" w:cstheme="minorHAnsi"/>
          <w:color w:val="000000"/>
          <w:sz w:val="20"/>
          <w:szCs w:val="20"/>
        </w:rPr>
        <w:t>, przez okres 4 lat od dnia zakończenia postępowania o udzielenie zamówienia, a jeżeli czas trwania umowy przekracza 4 lata, okres przechowywania obejmuje cały czas trwania umowy.</w:t>
      </w:r>
      <w:r w:rsidR="00295B76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295B76" w:rsidRPr="001B536D">
        <w:rPr>
          <w:rFonts w:asciiTheme="minorHAnsi" w:hAnsiTheme="minorHAnsi" w:cstheme="minorHAnsi"/>
          <w:iCs/>
          <w:sz w:val="20"/>
          <w:szCs w:val="20"/>
        </w:rPr>
        <w:t xml:space="preserve">Po tym czasie będą podlegały archiwizacji i dalszemu przetwarzaniu do celów archiwalnych w interesie publicznym </w:t>
      </w:r>
      <w:r w:rsidR="004D5734">
        <w:rPr>
          <w:rFonts w:asciiTheme="minorHAnsi" w:hAnsiTheme="minorHAnsi" w:cstheme="minorHAnsi"/>
          <w:iCs/>
          <w:sz w:val="20"/>
          <w:szCs w:val="20"/>
        </w:rPr>
        <w:t>przez okres 5 lat</w:t>
      </w:r>
      <w:r w:rsidR="00815A0D">
        <w:rPr>
          <w:rFonts w:asciiTheme="minorHAnsi" w:hAnsiTheme="minorHAnsi" w:cstheme="minorHAnsi"/>
          <w:iCs/>
          <w:sz w:val="20"/>
          <w:szCs w:val="20"/>
        </w:rPr>
        <w:t xml:space="preserve">, </w:t>
      </w:r>
      <w:r w:rsidR="00295B76" w:rsidRPr="001B536D">
        <w:rPr>
          <w:rFonts w:asciiTheme="minorHAnsi" w:hAnsiTheme="minorHAnsi" w:cstheme="minorHAnsi"/>
          <w:iCs/>
          <w:sz w:val="20"/>
          <w:szCs w:val="20"/>
        </w:rPr>
        <w:t xml:space="preserve">zgodnie z przepisami ustawy </w:t>
      </w:r>
      <w:r w:rsidR="000146FD">
        <w:rPr>
          <w:rFonts w:asciiTheme="minorHAnsi" w:hAnsiTheme="minorHAnsi" w:cstheme="minorHAnsi"/>
          <w:iCs/>
          <w:sz w:val="20"/>
          <w:szCs w:val="20"/>
        </w:rPr>
        <w:br/>
      </w:r>
      <w:r w:rsidR="00295B76" w:rsidRPr="001B536D">
        <w:rPr>
          <w:rFonts w:asciiTheme="minorHAnsi" w:hAnsiTheme="minorHAnsi" w:cstheme="minorHAnsi"/>
          <w:iCs/>
          <w:sz w:val="20"/>
          <w:szCs w:val="20"/>
        </w:rPr>
        <w:t>o narodowym zasobie archiwalnym i archiwach oraz Instrukcją Kancelaryjną i Jednolitym Rzeczowym Wykazem Ak</w:t>
      </w:r>
      <w:r w:rsidR="00815A0D">
        <w:rPr>
          <w:rFonts w:asciiTheme="minorHAnsi" w:hAnsiTheme="minorHAnsi" w:cstheme="minorHAnsi"/>
          <w:iCs/>
          <w:sz w:val="20"/>
          <w:szCs w:val="20"/>
        </w:rPr>
        <w:t>t Krajowej Informacji Skarbowej</w:t>
      </w:r>
      <w:r w:rsidR="00295B76" w:rsidRPr="001B536D">
        <w:rPr>
          <w:rFonts w:asciiTheme="minorHAnsi" w:hAnsiTheme="minorHAnsi" w:cstheme="minorHAnsi"/>
          <w:iCs/>
          <w:sz w:val="20"/>
          <w:szCs w:val="20"/>
        </w:rPr>
        <w:t>.</w:t>
      </w:r>
      <w:r w:rsidR="00295B76" w:rsidRPr="001B536D">
        <w:rPr>
          <w:rFonts w:asciiTheme="minorHAnsi" w:hAnsiTheme="minorHAnsi" w:cstheme="minorHAnsi"/>
          <w:b/>
          <w:bCs/>
          <w:iCs/>
          <w:sz w:val="20"/>
          <w:szCs w:val="20"/>
        </w:rPr>
        <w:t xml:space="preserve"> </w:t>
      </w:r>
      <w:r w:rsidR="009A46AA">
        <w:rPr>
          <w:rFonts w:asciiTheme="minorHAnsi" w:hAnsiTheme="minorHAnsi" w:cstheme="minorHAnsi"/>
          <w:b/>
          <w:bCs/>
          <w:iCs/>
          <w:sz w:val="20"/>
          <w:szCs w:val="20"/>
        </w:rPr>
        <w:br/>
      </w:r>
    </w:p>
    <w:p w14:paraId="603006DA" w14:textId="77777777" w:rsidR="00DA7184" w:rsidRPr="006B2361" w:rsidRDefault="00DA7184" w:rsidP="00295B76">
      <w:pPr>
        <w:pStyle w:val="Akapitzlist"/>
        <w:numPr>
          <w:ilvl w:val="0"/>
          <w:numId w:val="6"/>
        </w:numPr>
        <w:spacing w:before="240" w:line="276" w:lineRule="auto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6B2361">
        <w:rPr>
          <w:rFonts w:asciiTheme="minorHAnsi" w:hAnsiTheme="minorHAnsi" w:cstheme="minorHAnsi"/>
          <w:b/>
          <w:color w:val="000000"/>
          <w:sz w:val="20"/>
          <w:szCs w:val="20"/>
        </w:rPr>
        <w:lastRenderedPageBreak/>
        <w:t>Prawa osób, których dane dotyczą</w:t>
      </w:r>
    </w:p>
    <w:p w14:paraId="2D83CBD7" w14:textId="77777777" w:rsidR="009F33BD" w:rsidRPr="006B2361" w:rsidRDefault="009F33BD" w:rsidP="009F33BD">
      <w:pPr>
        <w:pStyle w:val="Akapitzlist"/>
        <w:spacing w:line="276" w:lineRule="auto"/>
        <w:ind w:left="360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342FB299" w14:textId="77777777" w:rsidR="00DA7184" w:rsidRPr="006B2361" w:rsidRDefault="00DA7184" w:rsidP="009F33BD">
      <w:pPr>
        <w:spacing w:line="276" w:lineRule="auto"/>
        <w:rPr>
          <w:rFonts w:asciiTheme="minorHAnsi" w:hAnsiTheme="minorHAnsi" w:cstheme="minorHAnsi"/>
          <w:color w:val="000000"/>
          <w:sz w:val="20"/>
          <w:szCs w:val="20"/>
        </w:rPr>
      </w:pPr>
      <w:r w:rsidRPr="006B2361">
        <w:rPr>
          <w:rFonts w:asciiTheme="minorHAnsi" w:hAnsiTheme="minorHAnsi" w:cstheme="minorHAnsi"/>
          <w:color w:val="000000"/>
          <w:sz w:val="20"/>
          <w:szCs w:val="20"/>
        </w:rPr>
        <w:t>Zgodnie z RODO przysługuje Państwu:</w:t>
      </w:r>
    </w:p>
    <w:p w14:paraId="24E379F7" w14:textId="77777777" w:rsidR="00DA7184" w:rsidRPr="006B2361" w:rsidRDefault="00DA7184" w:rsidP="009F33BD">
      <w:pPr>
        <w:pStyle w:val="Akapitzlist"/>
        <w:numPr>
          <w:ilvl w:val="0"/>
          <w:numId w:val="4"/>
        </w:numPr>
        <w:spacing w:line="276" w:lineRule="auto"/>
        <w:ind w:left="284" w:hanging="284"/>
        <w:contextualSpacing/>
        <w:rPr>
          <w:rFonts w:asciiTheme="minorHAnsi" w:hAnsiTheme="minorHAnsi" w:cstheme="minorHAnsi"/>
          <w:color w:val="000000"/>
          <w:sz w:val="20"/>
          <w:szCs w:val="20"/>
        </w:rPr>
      </w:pPr>
      <w:r w:rsidRPr="006B2361">
        <w:rPr>
          <w:rFonts w:asciiTheme="minorHAnsi" w:hAnsiTheme="minorHAnsi" w:cstheme="minorHAnsi"/>
          <w:color w:val="000000"/>
          <w:sz w:val="20"/>
          <w:szCs w:val="20"/>
        </w:rPr>
        <w:t>na podstawie art. 15 RODO prawo dostępu do danych osobowych Państwa dotyczących. W przypadku korzystania przez Państwa z prawa dost</w:t>
      </w:r>
      <w:r w:rsidR="000E5681" w:rsidRPr="006B2361">
        <w:rPr>
          <w:rFonts w:asciiTheme="minorHAnsi" w:hAnsiTheme="minorHAnsi" w:cstheme="minorHAnsi"/>
          <w:color w:val="000000"/>
          <w:sz w:val="20"/>
          <w:szCs w:val="20"/>
        </w:rPr>
        <w:t xml:space="preserve">ępu do swoich danych osobowych, </w:t>
      </w:r>
      <w:r w:rsidRPr="006B2361">
        <w:rPr>
          <w:rFonts w:asciiTheme="minorHAnsi" w:hAnsiTheme="minorHAnsi" w:cstheme="minorHAnsi"/>
          <w:color w:val="000000"/>
          <w:sz w:val="20"/>
          <w:szCs w:val="20"/>
        </w:rPr>
        <w:t>zam</w:t>
      </w:r>
      <w:r w:rsidR="000E5681" w:rsidRPr="006B2361">
        <w:rPr>
          <w:rFonts w:asciiTheme="minorHAnsi" w:hAnsiTheme="minorHAnsi" w:cstheme="minorHAnsi"/>
          <w:color w:val="000000"/>
          <w:sz w:val="20"/>
          <w:szCs w:val="20"/>
        </w:rPr>
        <w:t>awiający może żądać od</w:t>
      </w:r>
      <w:r w:rsidR="002A55AB">
        <w:rPr>
          <w:rFonts w:asciiTheme="minorHAnsi" w:hAnsiTheme="minorHAnsi" w:cstheme="minorHAnsi"/>
          <w:color w:val="000000"/>
          <w:sz w:val="20"/>
          <w:szCs w:val="20"/>
        </w:rPr>
        <w:t> </w:t>
      </w:r>
      <w:r w:rsidR="000E5681" w:rsidRPr="006B2361">
        <w:rPr>
          <w:rFonts w:asciiTheme="minorHAnsi" w:hAnsiTheme="minorHAnsi" w:cstheme="minorHAnsi"/>
          <w:color w:val="000000"/>
          <w:sz w:val="20"/>
          <w:szCs w:val="20"/>
        </w:rPr>
        <w:t xml:space="preserve">Państwa </w:t>
      </w:r>
      <w:r w:rsidRPr="006B2361">
        <w:rPr>
          <w:rFonts w:asciiTheme="minorHAnsi" w:hAnsiTheme="minorHAnsi" w:cstheme="minorHAnsi"/>
          <w:color w:val="000000"/>
          <w:sz w:val="20"/>
          <w:szCs w:val="20"/>
        </w:rPr>
        <w:t xml:space="preserve">wskazania dodatkowych informacji mających na celu sprecyzowanie nazwy lub daty zakończonego postępowania o udzielenie zamówienia (art. 75 ustawy </w:t>
      </w:r>
      <w:proofErr w:type="spellStart"/>
      <w:r w:rsidRPr="006B2361">
        <w:rPr>
          <w:rFonts w:asciiTheme="minorHAnsi" w:hAnsiTheme="minorHAnsi" w:cstheme="minorHAnsi"/>
          <w:color w:val="000000"/>
          <w:sz w:val="20"/>
          <w:szCs w:val="20"/>
        </w:rPr>
        <w:t>Pzp</w:t>
      </w:r>
      <w:proofErr w:type="spellEnd"/>
      <w:r w:rsidRPr="006B2361">
        <w:rPr>
          <w:rFonts w:asciiTheme="minorHAnsi" w:hAnsiTheme="minorHAnsi" w:cstheme="minorHAnsi"/>
          <w:color w:val="000000"/>
          <w:sz w:val="20"/>
          <w:szCs w:val="20"/>
        </w:rPr>
        <w:t>);</w:t>
      </w:r>
    </w:p>
    <w:p w14:paraId="45CABF2A" w14:textId="77777777" w:rsidR="00DA7184" w:rsidRPr="006B2361" w:rsidRDefault="00DA7184" w:rsidP="009F33BD">
      <w:pPr>
        <w:pStyle w:val="Akapitzlist"/>
        <w:numPr>
          <w:ilvl w:val="0"/>
          <w:numId w:val="4"/>
        </w:numPr>
        <w:spacing w:line="276" w:lineRule="auto"/>
        <w:ind w:left="284" w:hanging="284"/>
        <w:contextualSpacing/>
        <w:rPr>
          <w:rFonts w:asciiTheme="minorHAnsi" w:hAnsiTheme="minorHAnsi" w:cstheme="minorHAnsi"/>
          <w:color w:val="000000"/>
          <w:sz w:val="20"/>
          <w:szCs w:val="20"/>
        </w:rPr>
      </w:pPr>
      <w:r w:rsidRPr="006B2361">
        <w:rPr>
          <w:rFonts w:asciiTheme="minorHAnsi" w:hAnsiTheme="minorHAnsi" w:cstheme="minorHAnsi"/>
          <w:color w:val="000000"/>
          <w:sz w:val="20"/>
          <w:szCs w:val="20"/>
        </w:rPr>
        <w:t>na podstawie art. 16 RODO prawo do sprostowania Państwa danych osobowych. Skorzystanie z prawa do</w:t>
      </w:r>
      <w:r w:rsidR="002A55AB">
        <w:rPr>
          <w:rFonts w:asciiTheme="minorHAnsi" w:hAnsiTheme="minorHAnsi" w:cstheme="minorHAnsi"/>
          <w:color w:val="000000"/>
          <w:sz w:val="20"/>
          <w:szCs w:val="20"/>
        </w:rPr>
        <w:t> </w:t>
      </w:r>
      <w:r w:rsidRPr="006B2361">
        <w:rPr>
          <w:rFonts w:asciiTheme="minorHAnsi" w:hAnsiTheme="minorHAnsi" w:cstheme="minorHAnsi"/>
          <w:color w:val="000000"/>
          <w:sz w:val="20"/>
          <w:szCs w:val="20"/>
        </w:rPr>
        <w:t>sprostowania</w:t>
      </w:r>
      <w:r w:rsidR="00622AE9">
        <w:rPr>
          <w:rFonts w:asciiTheme="minorHAnsi" w:hAnsiTheme="minorHAnsi" w:cstheme="minorHAnsi"/>
          <w:color w:val="000000"/>
          <w:sz w:val="20"/>
          <w:szCs w:val="20"/>
        </w:rPr>
        <w:t xml:space="preserve"> lub uzupełnienia</w:t>
      </w:r>
      <w:r w:rsidRPr="006B2361">
        <w:rPr>
          <w:rFonts w:asciiTheme="minorHAnsi" w:hAnsiTheme="minorHAnsi" w:cstheme="minorHAnsi"/>
          <w:color w:val="000000"/>
          <w:sz w:val="20"/>
          <w:szCs w:val="20"/>
        </w:rPr>
        <w:t xml:space="preserve"> nie może skutkować zmianą wyniku postępowania o udzielenie zamówienia publicznego ani</w:t>
      </w:r>
      <w:r w:rsidR="002A55AB">
        <w:rPr>
          <w:rFonts w:asciiTheme="minorHAnsi" w:hAnsiTheme="minorHAnsi" w:cstheme="minorHAnsi"/>
          <w:color w:val="000000"/>
          <w:sz w:val="20"/>
          <w:szCs w:val="20"/>
        </w:rPr>
        <w:t> </w:t>
      </w:r>
      <w:r w:rsidRPr="006B2361">
        <w:rPr>
          <w:rFonts w:asciiTheme="minorHAnsi" w:hAnsiTheme="minorHAnsi" w:cstheme="minorHAnsi"/>
          <w:color w:val="000000"/>
          <w:sz w:val="20"/>
          <w:szCs w:val="20"/>
        </w:rPr>
        <w:t xml:space="preserve">zmianą postanowień umowy w zakresie niezgodnym z ustawą </w:t>
      </w:r>
      <w:proofErr w:type="spellStart"/>
      <w:r w:rsidRPr="006B2361">
        <w:rPr>
          <w:rFonts w:asciiTheme="minorHAnsi" w:hAnsiTheme="minorHAnsi" w:cstheme="minorHAnsi"/>
          <w:color w:val="000000"/>
          <w:sz w:val="20"/>
          <w:szCs w:val="20"/>
        </w:rPr>
        <w:t>Pzp</w:t>
      </w:r>
      <w:proofErr w:type="spellEnd"/>
      <w:r w:rsidRPr="006B2361">
        <w:rPr>
          <w:rFonts w:asciiTheme="minorHAnsi" w:hAnsiTheme="minorHAnsi" w:cstheme="minorHAnsi"/>
          <w:color w:val="000000"/>
          <w:sz w:val="20"/>
          <w:szCs w:val="20"/>
        </w:rPr>
        <w:t xml:space="preserve"> oraz nie może na</w:t>
      </w:r>
      <w:r w:rsidR="00622AE9">
        <w:rPr>
          <w:rFonts w:asciiTheme="minorHAnsi" w:hAnsiTheme="minorHAnsi" w:cstheme="minorHAnsi"/>
          <w:color w:val="000000"/>
          <w:sz w:val="20"/>
          <w:szCs w:val="20"/>
        </w:rPr>
        <w:t>ruszać integralności protokołu</w:t>
      </w:r>
      <w:r w:rsidRPr="006B2361">
        <w:rPr>
          <w:rFonts w:asciiTheme="minorHAnsi" w:hAnsiTheme="minorHAnsi" w:cstheme="minorHAnsi"/>
          <w:color w:val="000000"/>
          <w:sz w:val="20"/>
          <w:szCs w:val="20"/>
        </w:rPr>
        <w:t xml:space="preserve"> postępowania oraz jego załączników (art. 19 ust. 2 oraz art. 76 ustawy </w:t>
      </w:r>
      <w:proofErr w:type="spellStart"/>
      <w:r w:rsidRPr="006B2361">
        <w:rPr>
          <w:rFonts w:asciiTheme="minorHAnsi" w:hAnsiTheme="minorHAnsi" w:cstheme="minorHAnsi"/>
          <w:color w:val="000000"/>
          <w:sz w:val="20"/>
          <w:szCs w:val="20"/>
        </w:rPr>
        <w:t>Pzp</w:t>
      </w:r>
      <w:proofErr w:type="spellEnd"/>
      <w:r w:rsidRPr="006B2361">
        <w:rPr>
          <w:rFonts w:asciiTheme="minorHAnsi" w:hAnsiTheme="minorHAnsi" w:cstheme="minorHAnsi"/>
          <w:color w:val="000000"/>
          <w:sz w:val="20"/>
          <w:szCs w:val="20"/>
        </w:rPr>
        <w:t>);</w:t>
      </w:r>
    </w:p>
    <w:p w14:paraId="0E147E36" w14:textId="77777777" w:rsidR="00DA7184" w:rsidRPr="006B2361" w:rsidRDefault="00DA7184" w:rsidP="009F33BD">
      <w:pPr>
        <w:pStyle w:val="Akapitzlist"/>
        <w:numPr>
          <w:ilvl w:val="0"/>
          <w:numId w:val="4"/>
        </w:numPr>
        <w:spacing w:line="276" w:lineRule="auto"/>
        <w:ind w:left="284" w:hanging="284"/>
        <w:contextualSpacing/>
        <w:rPr>
          <w:rFonts w:asciiTheme="minorHAnsi" w:hAnsiTheme="minorHAnsi" w:cstheme="minorHAnsi"/>
          <w:color w:val="000000"/>
          <w:sz w:val="20"/>
          <w:szCs w:val="20"/>
        </w:rPr>
      </w:pPr>
      <w:r w:rsidRPr="006B2361">
        <w:rPr>
          <w:rFonts w:asciiTheme="minorHAnsi" w:hAnsiTheme="minorHAnsi" w:cstheme="minorHAnsi"/>
          <w:color w:val="000000"/>
          <w:sz w:val="20"/>
          <w:szCs w:val="20"/>
        </w:rPr>
        <w:t>na podstawie art. 18 RODO prawo żądania od administratora ograniczenia przetwarzania danych osobowych z</w:t>
      </w:r>
      <w:r w:rsidR="002A55AB">
        <w:rPr>
          <w:rFonts w:asciiTheme="minorHAnsi" w:hAnsiTheme="minorHAnsi" w:cstheme="minorHAnsi"/>
          <w:color w:val="000000"/>
          <w:sz w:val="20"/>
          <w:szCs w:val="20"/>
        </w:rPr>
        <w:t> </w:t>
      </w:r>
      <w:r w:rsidRPr="006B2361">
        <w:rPr>
          <w:rFonts w:asciiTheme="minorHAnsi" w:hAnsiTheme="minorHAnsi" w:cstheme="minorHAnsi"/>
          <w:color w:val="000000"/>
          <w:sz w:val="20"/>
          <w:szCs w:val="20"/>
        </w:rPr>
        <w:t>zastrzeżeniem przypadków, o których mowa w art. 18 ust. 2 RODO. Prawo do ograniczenia przetwarzania nie m</w:t>
      </w:r>
      <w:r w:rsidR="00366B42" w:rsidRPr="006B2361">
        <w:rPr>
          <w:rFonts w:asciiTheme="minorHAnsi" w:hAnsiTheme="minorHAnsi" w:cstheme="minorHAnsi"/>
          <w:color w:val="000000"/>
          <w:sz w:val="20"/>
          <w:szCs w:val="20"/>
        </w:rPr>
        <w:t xml:space="preserve">a zastosowania w odniesieniu do </w:t>
      </w:r>
      <w:r w:rsidRPr="006B2361">
        <w:rPr>
          <w:rFonts w:asciiTheme="minorHAnsi" w:hAnsiTheme="minorHAnsi" w:cstheme="minorHAnsi"/>
          <w:color w:val="000000"/>
          <w:sz w:val="20"/>
          <w:szCs w:val="20"/>
        </w:rPr>
        <w:t xml:space="preserve">przechowywania, w celu zapewnienia korzystania ze środków ochrony prawnej lub w celu ochrony praw innej osoby fizycznej lub prawnej lub z uwagi na ważne względy interesu publicznego Unii Europejskiej lub państwa członkowskiego. </w:t>
      </w:r>
      <w:r w:rsidRPr="006B2361">
        <w:rPr>
          <w:rFonts w:asciiTheme="minorHAnsi" w:hAnsiTheme="minorHAnsi" w:cstheme="minorHAnsi"/>
          <w:sz w:val="20"/>
          <w:szCs w:val="20"/>
        </w:rPr>
        <w:t xml:space="preserve">W postępowaniu o udzielenie zamówienia zgłoszenie żądania ograniczenia przetwarzania danych osobowych, nie ogranicza przetwarzania danych osobowych do czasu zakończenia tego postępowania (art. 19 ust. 3 ustawy </w:t>
      </w:r>
      <w:proofErr w:type="spellStart"/>
      <w:r w:rsidRPr="006B2361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6B2361">
        <w:rPr>
          <w:rFonts w:asciiTheme="minorHAnsi" w:hAnsiTheme="minorHAnsi" w:cstheme="minorHAnsi"/>
          <w:sz w:val="20"/>
          <w:szCs w:val="20"/>
        </w:rPr>
        <w:t xml:space="preserve">). </w:t>
      </w:r>
      <w:r w:rsidRPr="00620F23">
        <w:rPr>
          <w:rFonts w:asciiTheme="minorHAnsi" w:hAnsiTheme="minorHAnsi" w:cstheme="minorHAnsi"/>
          <w:color w:val="000000" w:themeColor="text1"/>
          <w:sz w:val="20"/>
          <w:szCs w:val="20"/>
        </w:rPr>
        <w:t>W przypadku gdy wniesienie żądania dotyczącego prawa do ograniczenia przetwarzania danych osobowych, spowoduje ograniczenie przetwarzania danych osobowych zawartych w protokole postępowania lub z</w:t>
      </w:r>
      <w:r w:rsidR="000E5681" w:rsidRPr="00620F2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ałącznikach do tego protokołu, </w:t>
      </w:r>
      <w:r w:rsidRPr="00620F23">
        <w:rPr>
          <w:rFonts w:asciiTheme="minorHAnsi" w:hAnsiTheme="minorHAnsi" w:cstheme="minorHAnsi"/>
          <w:color w:val="000000" w:themeColor="text1"/>
          <w:sz w:val="20"/>
          <w:szCs w:val="20"/>
        </w:rPr>
        <w:t>od</w:t>
      </w:r>
      <w:r w:rsidR="002A55AB" w:rsidRPr="00620F23">
        <w:rPr>
          <w:rFonts w:asciiTheme="minorHAnsi" w:hAnsiTheme="minorHAnsi" w:cstheme="minorHAnsi"/>
          <w:color w:val="000000" w:themeColor="text1"/>
          <w:sz w:val="20"/>
          <w:szCs w:val="20"/>
        </w:rPr>
        <w:t> </w:t>
      </w:r>
      <w:r w:rsidRPr="00620F23">
        <w:rPr>
          <w:rFonts w:asciiTheme="minorHAnsi" w:hAnsiTheme="minorHAnsi" w:cstheme="minorHAnsi"/>
          <w:color w:val="000000" w:themeColor="text1"/>
          <w:sz w:val="20"/>
          <w:szCs w:val="20"/>
        </w:rPr>
        <w:t>dnia zakończenia postępowania o udzielenie zamówienia zamawiający nie udostępnia tych danych, chyba że</w:t>
      </w:r>
      <w:r w:rsidR="002A55AB" w:rsidRPr="00620F23">
        <w:rPr>
          <w:rFonts w:asciiTheme="minorHAnsi" w:hAnsiTheme="minorHAnsi" w:cstheme="minorHAnsi"/>
          <w:color w:val="000000" w:themeColor="text1"/>
          <w:sz w:val="20"/>
          <w:szCs w:val="20"/>
        </w:rPr>
        <w:t> </w:t>
      </w:r>
      <w:r w:rsidRPr="00620F23">
        <w:rPr>
          <w:rFonts w:asciiTheme="minorHAnsi" w:hAnsiTheme="minorHAnsi" w:cstheme="minorHAnsi"/>
          <w:color w:val="000000" w:themeColor="text1"/>
          <w:sz w:val="20"/>
          <w:szCs w:val="20"/>
        </w:rPr>
        <w:t>zachodzą przesłanki, o których mowa powyżej w art. 18 ust. 2 RODO (</w:t>
      </w:r>
      <w:r w:rsidRPr="006B2361">
        <w:rPr>
          <w:rFonts w:asciiTheme="minorHAnsi" w:hAnsiTheme="minorHAnsi" w:cstheme="minorHAnsi"/>
          <w:sz w:val="20"/>
          <w:szCs w:val="20"/>
        </w:rPr>
        <w:t xml:space="preserve">art. 74 ust. 3 ustawy </w:t>
      </w:r>
      <w:proofErr w:type="spellStart"/>
      <w:r w:rsidRPr="006B2361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6B2361">
        <w:rPr>
          <w:rFonts w:asciiTheme="minorHAnsi" w:hAnsiTheme="minorHAnsi" w:cstheme="minorHAnsi"/>
          <w:sz w:val="20"/>
          <w:szCs w:val="20"/>
        </w:rPr>
        <w:t>)</w:t>
      </w:r>
      <w:r w:rsidRPr="006B2361">
        <w:rPr>
          <w:rFonts w:asciiTheme="minorHAnsi" w:hAnsiTheme="minorHAnsi" w:cstheme="minorHAnsi"/>
          <w:color w:val="000000"/>
          <w:sz w:val="20"/>
          <w:szCs w:val="20"/>
        </w:rPr>
        <w:t xml:space="preserve">; </w:t>
      </w:r>
    </w:p>
    <w:p w14:paraId="433A89D3" w14:textId="77777777" w:rsidR="00DA7184" w:rsidRPr="006B2361" w:rsidRDefault="00DA7184" w:rsidP="009F33BD">
      <w:pPr>
        <w:pStyle w:val="Akapitzlist"/>
        <w:numPr>
          <w:ilvl w:val="0"/>
          <w:numId w:val="4"/>
        </w:numPr>
        <w:spacing w:after="240" w:line="276" w:lineRule="auto"/>
        <w:ind w:left="284" w:hanging="284"/>
        <w:contextualSpacing/>
        <w:rPr>
          <w:rFonts w:asciiTheme="minorHAnsi" w:hAnsiTheme="minorHAnsi" w:cstheme="minorHAnsi"/>
          <w:color w:val="000000"/>
          <w:sz w:val="20"/>
          <w:szCs w:val="20"/>
        </w:rPr>
      </w:pPr>
      <w:r w:rsidRPr="006B2361">
        <w:rPr>
          <w:rFonts w:asciiTheme="minorHAnsi" w:hAnsiTheme="minorHAnsi" w:cstheme="minorHAnsi"/>
          <w:color w:val="000000"/>
          <w:sz w:val="20"/>
          <w:szCs w:val="20"/>
        </w:rPr>
        <w:t>prawo do wniesienia skargi do Prezesa Urzędu Ochrony Danych Osobowych, gdy uznają Państwo, że</w:t>
      </w:r>
      <w:r w:rsidR="002A55AB">
        <w:rPr>
          <w:rFonts w:asciiTheme="minorHAnsi" w:hAnsiTheme="minorHAnsi" w:cstheme="minorHAnsi"/>
          <w:color w:val="000000"/>
          <w:sz w:val="20"/>
          <w:szCs w:val="20"/>
        </w:rPr>
        <w:t> </w:t>
      </w:r>
      <w:r w:rsidRPr="006B2361">
        <w:rPr>
          <w:rFonts w:asciiTheme="minorHAnsi" w:hAnsiTheme="minorHAnsi" w:cstheme="minorHAnsi"/>
          <w:color w:val="000000"/>
          <w:sz w:val="20"/>
          <w:szCs w:val="20"/>
        </w:rPr>
        <w:t>przetwarzanie danych osobowych Państwa dotyczących narusza przepisy RODO.</w:t>
      </w:r>
    </w:p>
    <w:p w14:paraId="37C643F0" w14:textId="77777777" w:rsidR="009F33BD" w:rsidRPr="006B2361" w:rsidRDefault="009F33BD" w:rsidP="009F33BD">
      <w:pPr>
        <w:pStyle w:val="Akapitzlist"/>
        <w:spacing w:after="240" w:line="276" w:lineRule="auto"/>
        <w:ind w:left="284"/>
        <w:contextualSpacing/>
        <w:rPr>
          <w:rFonts w:asciiTheme="minorHAnsi" w:hAnsiTheme="minorHAnsi" w:cstheme="minorHAnsi"/>
          <w:color w:val="000000"/>
          <w:sz w:val="20"/>
          <w:szCs w:val="20"/>
        </w:rPr>
      </w:pPr>
    </w:p>
    <w:p w14:paraId="4C291153" w14:textId="77777777" w:rsidR="009F33BD" w:rsidRPr="006B2361" w:rsidRDefault="009F33BD" w:rsidP="00366780">
      <w:pPr>
        <w:pStyle w:val="Akapitzlist"/>
        <w:numPr>
          <w:ilvl w:val="0"/>
          <w:numId w:val="6"/>
        </w:numPr>
        <w:spacing w:after="100" w:afterAutospacing="1" w:line="276" w:lineRule="auto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6B2361">
        <w:rPr>
          <w:rFonts w:asciiTheme="minorHAnsi" w:hAnsiTheme="minorHAnsi" w:cstheme="minorHAnsi"/>
          <w:b/>
          <w:color w:val="000000"/>
          <w:sz w:val="20"/>
          <w:szCs w:val="20"/>
        </w:rPr>
        <w:t>Informacja o dobrowolności lub obowiązku podania danych osobowych</w:t>
      </w:r>
    </w:p>
    <w:p w14:paraId="5E8A6D66" w14:textId="77777777" w:rsidR="009F33BD" w:rsidRPr="006B2361" w:rsidRDefault="009F33BD" w:rsidP="00366780">
      <w:pPr>
        <w:spacing w:after="100" w:afterAutospacing="1" w:line="276" w:lineRule="auto"/>
        <w:rPr>
          <w:rFonts w:asciiTheme="minorHAnsi" w:hAnsiTheme="minorHAnsi" w:cstheme="minorHAnsi"/>
          <w:color w:val="000000"/>
          <w:sz w:val="20"/>
          <w:szCs w:val="20"/>
        </w:rPr>
      </w:pPr>
      <w:r w:rsidRPr="006B2361">
        <w:rPr>
          <w:rFonts w:asciiTheme="minorHAnsi" w:hAnsiTheme="minorHAnsi" w:cstheme="minorHAnsi"/>
          <w:color w:val="000000"/>
          <w:sz w:val="20"/>
          <w:szCs w:val="20"/>
        </w:rPr>
        <w:t xml:space="preserve">Obowiązek podania danych osobowych bezpośrednio Państwa dotyczących jest wymogiem ustawowym określonym w przepisach ustawy </w:t>
      </w:r>
      <w:proofErr w:type="spellStart"/>
      <w:r w:rsidRPr="006B2361">
        <w:rPr>
          <w:rFonts w:asciiTheme="minorHAnsi" w:hAnsiTheme="minorHAnsi" w:cstheme="minorHAnsi"/>
          <w:color w:val="000000"/>
          <w:sz w:val="20"/>
          <w:szCs w:val="20"/>
        </w:rPr>
        <w:t>Pzp</w:t>
      </w:r>
      <w:proofErr w:type="spellEnd"/>
      <w:r w:rsidRPr="006B2361">
        <w:rPr>
          <w:rFonts w:asciiTheme="minorHAnsi" w:hAnsiTheme="minorHAnsi" w:cstheme="minorHAnsi"/>
          <w:color w:val="000000"/>
          <w:sz w:val="20"/>
          <w:szCs w:val="20"/>
        </w:rPr>
        <w:t xml:space="preserve">, związanym z udziałem w postępowaniu o udzielenie zamówienia publicznego. Konsekwencje niepodania określonych danych wynikają z ustawy </w:t>
      </w:r>
      <w:proofErr w:type="spellStart"/>
      <w:r w:rsidRPr="006B2361">
        <w:rPr>
          <w:rFonts w:asciiTheme="minorHAnsi" w:hAnsiTheme="minorHAnsi" w:cstheme="minorHAnsi"/>
          <w:color w:val="000000"/>
          <w:sz w:val="20"/>
          <w:szCs w:val="20"/>
        </w:rPr>
        <w:t>Pzp</w:t>
      </w:r>
      <w:proofErr w:type="spellEnd"/>
      <w:r w:rsidRPr="006B2361">
        <w:rPr>
          <w:rFonts w:asciiTheme="minorHAnsi" w:hAnsiTheme="minorHAnsi" w:cstheme="minorHAnsi"/>
          <w:color w:val="000000"/>
          <w:sz w:val="20"/>
          <w:szCs w:val="20"/>
        </w:rPr>
        <w:t xml:space="preserve">. </w:t>
      </w:r>
    </w:p>
    <w:p w14:paraId="7F93D07F" w14:textId="77777777" w:rsidR="00DA7184" w:rsidRPr="006B2361" w:rsidRDefault="00DA7184" w:rsidP="00366780">
      <w:pPr>
        <w:pStyle w:val="Akapitzlist"/>
        <w:numPr>
          <w:ilvl w:val="0"/>
          <w:numId w:val="6"/>
        </w:numPr>
        <w:spacing w:after="100" w:afterAutospacing="1" w:line="276" w:lineRule="auto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6B2361">
        <w:rPr>
          <w:rFonts w:asciiTheme="minorHAnsi" w:hAnsiTheme="minorHAnsi" w:cstheme="minorHAnsi"/>
          <w:b/>
          <w:color w:val="000000"/>
          <w:sz w:val="20"/>
          <w:szCs w:val="20"/>
        </w:rPr>
        <w:t>Informacja o zautomatyzowanym podejmowaniu decyzji i profilowaniu</w:t>
      </w:r>
    </w:p>
    <w:p w14:paraId="64B28E4C" w14:textId="77777777" w:rsidR="00505015" w:rsidRPr="00D72EB6" w:rsidRDefault="00F5743E" w:rsidP="00D72EB6">
      <w:pPr>
        <w:suppressAutoHyphens/>
        <w:spacing w:after="240" w:line="276" w:lineRule="auto"/>
        <w:rPr>
          <w:rFonts w:asciiTheme="minorHAnsi" w:hAnsiTheme="minorHAnsi" w:cstheme="minorHAnsi"/>
          <w:iCs/>
          <w:sz w:val="20"/>
          <w:szCs w:val="20"/>
        </w:rPr>
      </w:pPr>
      <w:r w:rsidRPr="00F5743E">
        <w:rPr>
          <w:rFonts w:asciiTheme="minorHAnsi" w:hAnsiTheme="minorHAnsi" w:cstheme="minorHAnsi"/>
          <w:iCs/>
          <w:sz w:val="20"/>
          <w:szCs w:val="20"/>
        </w:rPr>
        <w:t>Wobec Pani/Pana nie będą podejmowane decyzje oparte wyłącznie na zautomatyzowanym przetwarzaniu danych osobowych, w tym ich profilowaniu. Oznacza to, że decyzje nie będą podjęte za pomocą środków technicznych bez udziału człowieka, w tym nie dokonamy automatycznej oceny niektórych czynników oso</w:t>
      </w:r>
      <w:r w:rsidR="00D72EB6">
        <w:rPr>
          <w:rFonts w:asciiTheme="minorHAnsi" w:hAnsiTheme="minorHAnsi" w:cstheme="minorHAnsi"/>
          <w:iCs/>
          <w:sz w:val="20"/>
          <w:szCs w:val="20"/>
        </w:rPr>
        <w:t>bowych, które Pani/Pana dotyczą.</w:t>
      </w:r>
    </w:p>
    <w:sectPr w:rsidR="00505015" w:rsidRPr="00D72EB6" w:rsidSect="009F33BD">
      <w:pgSz w:w="11906" w:h="16838"/>
      <w:pgMar w:top="567" w:right="1134" w:bottom="567" w:left="1418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EB375" w14:textId="77777777" w:rsidR="006444C9" w:rsidRDefault="006444C9" w:rsidP="006444C9">
      <w:r>
        <w:separator/>
      </w:r>
    </w:p>
  </w:endnote>
  <w:endnote w:type="continuationSeparator" w:id="0">
    <w:p w14:paraId="04F9C202" w14:textId="77777777" w:rsidR="006444C9" w:rsidRDefault="006444C9" w:rsidP="00644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ill Sans P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09E4AF" w14:textId="77777777" w:rsidR="006444C9" w:rsidRDefault="006444C9" w:rsidP="006444C9">
      <w:r>
        <w:separator/>
      </w:r>
    </w:p>
  </w:footnote>
  <w:footnote w:type="continuationSeparator" w:id="0">
    <w:p w14:paraId="2CB79C05" w14:textId="77777777" w:rsidR="006444C9" w:rsidRDefault="006444C9" w:rsidP="006444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AD04BA"/>
    <w:multiLevelType w:val="hybridMultilevel"/>
    <w:tmpl w:val="E34A4410"/>
    <w:lvl w:ilvl="0" w:tplc="6DE686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257B2F"/>
    <w:multiLevelType w:val="hybridMultilevel"/>
    <w:tmpl w:val="5D5AC710"/>
    <w:lvl w:ilvl="0" w:tplc="836E9F2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D31CB9"/>
    <w:multiLevelType w:val="hybridMultilevel"/>
    <w:tmpl w:val="C5386F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A76502"/>
    <w:multiLevelType w:val="hybridMultilevel"/>
    <w:tmpl w:val="A970A5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564BF0"/>
    <w:multiLevelType w:val="hybridMultilevel"/>
    <w:tmpl w:val="F9106B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90467DD"/>
    <w:multiLevelType w:val="hybridMultilevel"/>
    <w:tmpl w:val="C6DA0F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149A"/>
    <w:rsid w:val="0001229B"/>
    <w:rsid w:val="000146FD"/>
    <w:rsid w:val="00016E80"/>
    <w:rsid w:val="00017A69"/>
    <w:rsid w:val="000206F9"/>
    <w:rsid w:val="00023A6F"/>
    <w:rsid w:val="0002770B"/>
    <w:rsid w:val="0003425A"/>
    <w:rsid w:val="00040E96"/>
    <w:rsid w:val="0004560D"/>
    <w:rsid w:val="00060CC5"/>
    <w:rsid w:val="00065288"/>
    <w:rsid w:val="00072450"/>
    <w:rsid w:val="00083A6E"/>
    <w:rsid w:val="000A6727"/>
    <w:rsid w:val="000C1881"/>
    <w:rsid w:val="000D7EFE"/>
    <w:rsid w:val="000E2EE7"/>
    <w:rsid w:val="000E5681"/>
    <w:rsid w:val="000F2CFE"/>
    <w:rsid w:val="001020E3"/>
    <w:rsid w:val="00107746"/>
    <w:rsid w:val="00144BF1"/>
    <w:rsid w:val="00160618"/>
    <w:rsid w:val="00175E66"/>
    <w:rsid w:val="001779F2"/>
    <w:rsid w:val="00196511"/>
    <w:rsid w:val="001A633C"/>
    <w:rsid w:val="001C4A3D"/>
    <w:rsid w:val="001E4E39"/>
    <w:rsid w:val="001E4EEA"/>
    <w:rsid w:val="001E76C6"/>
    <w:rsid w:val="001F117F"/>
    <w:rsid w:val="0020460F"/>
    <w:rsid w:val="002100D7"/>
    <w:rsid w:val="002177BC"/>
    <w:rsid w:val="002218AB"/>
    <w:rsid w:val="0022235C"/>
    <w:rsid w:val="00230500"/>
    <w:rsid w:val="0023512A"/>
    <w:rsid w:val="00261959"/>
    <w:rsid w:val="0026618E"/>
    <w:rsid w:val="002853B9"/>
    <w:rsid w:val="00295B76"/>
    <w:rsid w:val="002A1EDA"/>
    <w:rsid w:val="002A55AB"/>
    <w:rsid w:val="002B4D8D"/>
    <w:rsid w:val="002B7DBE"/>
    <w:rsid w:val="002C6AA5"/>
    <w:rsid w:val="002D0AB6"/>
    <w:rsid w:val="002D280D"/>
    <w:rsid w:val="002D5D6A"/>
    <w:rsid w:val="002D7F8C"/>
    <w:rsid w:val="002E62B2"/>
    <w:rsid w:val="002E74A9"/>
    <w:rsid w:val="002F5665"/>
    <w:rsid w:val="00305851"/>
    <w:rsid w:val="0031280C"/>
    <w:rsid w:val="003135E3"/>
    <w:rsid w:val="003150E1"/>
    <w:rsid w:val="00334CDE"/>
    <w:rsid w:val="00355AE4"/>
    <w:rsid w:val="00356155"/>
    <w:rsid w:val="00366780"/>
    <w:rsid w:val="00366B42"/>
    <w:rsid w:val="00371113"/>
    <w:rsid w:val="00374755"/>
    <w:rsid w:val="0037608B"/>
    <w:rsid w:val="00380209"/>
    <w:rsid w:val="00381D69"/>
    <w:rsid w:val="003A127E"/>
    <w:rsid w:val="003A161C"/>
    <w:rsid w:val="003A3C3F"/>
    <w:rsid w:val="003B0418"/>
    <w:rsid w:val="003B1B93"/>
    <w:rsid w:val="003B6FF1"/>
    <w:rsid w:val="003C7B67"/>
    <w:rsid w:val="003D3C00"/>
    <w:rsid w:val="003E035B"/>
    <w:rsid w:val="003F5D39"/>
    <w:rsid w:val="0040086F"/>
    <w:rsid w:val="0041174E"/>
    <w:rsid w:val="00422B8E"/>
    <w:rsid w:val="0042308F"/>
    <w:rsid w:val="004300CD"/>
    <w:rsid w:val="00446F94"/>
    <w:rsid w:val="00447DB0"/>
    <w:rsid w:val="00454AD1"/>
    <w:rsid w:val="00461EAB"/>
    <w:rsid w:val="00472A52"/>
    <w:rsid w:val="00475B7D"/>
    <w:rsid w:val="004863FA"/>
    <w:rsid w:val="00496624"/>
    <w:rsid w:val="004A149A"/>
    <w:rsid w:val="004A217E"/>
    <w:rsid w:val="004A2773"/>
    <w:rsid w:val="004A54F5"/>
    <w:rsid w:val="004B5BEE"/>
    <w:rsid w:val="004B6FF3"/>
    <w:rsid w:val="004D05B0"/>
    <w:rsid w:val="004D5734"/>
    <w:rsid w:val="004E024B"/>
    <w:rsid w:val="004E05F5"/>
    <w:rsid w:val="004E0692"/>
    <w:rsid w:val="004E38A1"/>
    <w:rsid w:val="005048FE"/>
    <w:rsid w:val="00505015"/>
    <w:rsid w:val="0050683A"/>
    <w:rsid w:val="0051225A"/>
    <w:rsid w:val="00514AC4"/>
    <w:rsid w:val="00517B22"/>
    <w:rsid w:val="00523B88"/>
    <w:rsid w:val="005373CC"/>
    <w:rsid w:val="00544637"/>
    <w:rsid w:val="005820A7"/>
    <w:rsid w:val="00583E28"/>
    <w:rsid w:val="00592811"/>
    <w:rsid w:val="005A3C3D"/>
    <w:rsid w:val="005A52BD"/>
    <w:rsid w:val="005B7077"/>
    <w:rsid w:val="005C3A65"/>
    <w:rsid w:val="005C4EF9"/>
    <w:rsid w:val="005E53AF"/>
    <w:rsid w:val="005F4AAC"/>
    <w:rsid w:val="006023D5"/>
    <w:rsid w:val="00604A7D"/>
    <w:rsid w:val="00620F23"/>
    <w:rsid w:val="00622AE9"/>
    <w:rsid w:val="006444C9"/>
    <w:rsid w:val="00644645"/>
    <w:rsid w:val="006476B0"/>
    <w:rsid w:val="00670CC9"/>
    <w:rsid w:val="006753A8"/>
    <w:rsid w:val="00690499"/>
    <w:rsid w:val="006B2361"/>
    <w:rsid w:val="006B3856"/>
    <w:rsid w:val="006C0027"/>
    <w:rsid w:val="006C1603"/>
    <w:rsid w:val="006C357E"/>
    <w:rsid w:val="006C457D"/>
    <w:rsid w:val="006E699A"/>
    <w:rsid w:val="006F4D31"/>
    <w:rsid w:val="00703314"/>
    <w:rsid w:val="0071093E"/>
    <w:rsid w:val="00722504"/>
    <w:rsid w:val="00726AC8"/>
    <w:rsid w:val="00736BCC"/>
    <w:rsid w:val="00743BB7"/>
    <w:rsid w:val="00750544"/>
    <w:rsid w:val="00750805"/>
    <w:rsid w:val="00761B81"/>
    <w:rsid w:val="0076425E"/>
    <w:rsid w:val="0077334E"/>
    <w:rsid w:val="007751DE"/>
    <w:rsid w:val="00776F9B"/>
    <w:rsid w:val="007834AC"/>
    <w:rsid w:val="00786FA4"/>
    <w:rsid w:val="00790936"/>
    <w:rsid w:val="00791131"/>
    <w:rsid w:val="007A2162"/>
    <w:rsid w:val="007B0755"/>
    <w:rsid w:val="007B25E3"/>
    <w:rsid w:val="007B2823"/>
    <w:rsid w:val="007C0566"/>
    <w:rsid w:val="007C11F5"/>
    <w:rsid w:val="007C6E86"/>
    <w:rsid w:val="007F6257"/>
    <w:rsid w:val="007F64EA"/>
    <w:rsid w:val="00810BD7"/>
    <w:rsid w:val="00815A0D"/>
    <w:rsid w:val="00832B7D"/>
    <w:rsid w:val="008376BD"/>
    <w:rsid w:val="008451BE"/>
    <w:rsid w:val="00860924"/>
    <w:rsid w:val="00877349"/>
    <w:rsid w:val="008933BD"/>
    <w:rsid w:val="00896A2F"/>
    <w:rsid w:val="00897625"/>
    <w:rsid w:val="008C02B0"/>
    <w:rsid w:val="008C0ACD"/>
    <w:rsid w:val="008C4898"/>
    <w:rsid w:val="008F2095"/>
    <w:rsid w:val="008F567A"/>
    <w:rsid w:val="00900B8D"/>
    <w:rsid w:val="00920FA3"/>
    <w:rsid w:val="0092473C"/>
    <w:rsid w:val="00926F95"/>
    <w:rsid w:val="00927872"/>
    <w:rsid w:val="009335CB"/>
    <w:rsid w:val="00935206"/>
    <w:rsid w:val="00963540"/>
    <w:rsid w:val="00964A4E"/>
    <w:rsid w:val="0096603F"/>
    <w:rsid w:val="009665C9"/>
    <w:rsid w:val="00970742"/>
    <w:rsid w:val="00981C3A"/>
    <w:rsid w:val="00993709"/>
    <w:rsid w:val="00993A5F"/>
    <w:rsid w:val="009A4525"/>
    <w:rsid w:val="009A46AA"/>
    <w:rsid w:val="009E28AA"/>
    <w:rsid w:val="009F33BD"/>
    <w:rsid w:val="00A00FB0"/>
    <w:rsid w:val="00A016FC"/>
    <w:rsid w:val="00A025D0"/>
    <w:rsid w:val="00A028BD"/>
    <w:rsid w:val="00A074B5"/>
    <w:rsid w:val="00A1039F"/>
    <w:rsid w:val="00A16FAF"/>
    <w:rsid w:val="00A22458"/>
    <w:rsid w:val="00A336C8"/>
    <w:rsid w:val="00A508DA"/>
    <w:rsid w:val="00A51F3A"/>
    <w:rsid w:val="00A91093"/>
    <w:rsid w:val="00A9361A"/>
    <w:rsid w:val="00A94585"/>
    <w:rsid w:val="00AA35F0"/>
    <w:rsid w:val="00AB3903"/>
    <w:rsid w:val="00AB753D"/>
    <w:rsid w:val="00AC7C3C"/>
    <w:rsid w:val="00AD39B6"/>
    <w:rsid w:val="00AD6D1F"/>
    <w:rsid w:val="00AE59A8"/>
    <w:rsid w:val="00AF3AE9"/>
    <w:rsid w:val="00B07B7C"/>
    <w:rsid w:val="00B13319"/>
    <w:rsid w:val="00B23B9C"/>
    <w:rsid w:val="00B24296"/>
    <w:rsid w:val="00B35C85"/>
    <w:rsid w:val="00B46697"/>
    <w:rsid w:val="00B55D33"/>
    <w:rsid w:val="00B664CD"/>
    <w:rsid w:val="00B839A2"/>
    <w:rsid w:val="00B853B3"/>
    <w:rsid w:val="00B969D6"/>
    <w:rsid w:val="00BA6051"/>
    <w:rsid w:val="00BA62C1"/>
    <w:rsid w:val="00BB0FBF"/>
    <w:rsid w:val="00BB30F9"/>
    <w:rsid w:val="00BB4D2C"/>
    <w:rsid w:val="00BD1013"/>
    <w:rsid w:val="00BE606B"/>
    <w:rsid w:val="00BF3DC2"/>
    <w:rsid w:val="00C051A6"/>
    <w:rsid w:val="00C1115F"/>
    <w:rsid w:val="00C21CFC"/>
    <w:rsid w:val="00C46398"/>
    <w:rsid w:val="00C518E9"/>
    <w:rsid w:val="00C6118D"/>
    <w:rsid w:val="00C675CB"/>
    <w:rsid w:val="00C9208B"/>
    <w:rsid w:val="00C9456D"/>
    <w:rsid w:val="00C95645"/>
    <w:rsid w:val="00C97888"/>
    <w:rsid w:val="00CE236D"/>
    <w:rsid w:val="00CF3D3A"/>
    <w:rsid w:val="00CF6ED8"/>
    <w:rsid w:val="00D01FDA"/>
    <w:rsid w:val="00D0573E"/>
    <w:rsid w:val="00D11EE3"/>
    <w:rsid w:val="00D1527F"/>
    <w:rsid w:val="00D16F3D"/>
    <w:rsid w:val="00D37A4B"/>
    <w:rsid w:val="00D42F07"/>
    <w:rsid w:val="00D52032"/>
    <w:rsid w:val="00D55088"/>
    <w:rsid w:val="00D60E2F"/>
    <w:rsid w:val="00D72EB6"/>
    <w:rsid w:val="00D82B14"/>
    <w:rsid w:val="00D85E3F"/>
    <w:rsid w:val="00D92067"/>
    <w:rsid w:val="00DA3898"/>
    <w:rsid w:val="00DA7184"/>
    <w:rsid w:val="00DA79A7"/>
    <w:rsid w:val="00DB5886"/>
    <w:rsid w:val="00DB6189"/>
    <w:rsid w:val="00DE742D"/>
    <w:rsid w:val="00DF2F19"/>
    <w:rsid w:val="00E11A3A"/>
    <w:rsid w:val="00E132F7"/>
    <w:rsid w:val="00E2167D"/>
    <w:rsid w:val="00E26F34"/>
    <w:rsid w:val="00E32684"/>
    <w:rsid w:val="00E35477"/>
    <w:rsid w:val="00E355F3"/>
    <w:rsid w:val="00E3761E"/>
    <w:rsid w:val="00E6318B"/>
    <w:rsid w:val="00E73E3F"/>
    <w:rsid w:val="00E74518"/>
    <w:rsid w:val="00E82A52"/>
    <w:rsid w:val="00E83FD0"/>
    <w:rsid w:val="00E979E9"/>
    <w:rsid w:val="00EA67C4"/>
    <w:rsid w:val="00F12516"/>
    <w:rsid w:val="00F21170"/>
    <w:rsid w:val="00F315F2"/>
    <w:rsid w:val="00F37B40"/>
    <w:rsid w:val="00F5743E"/>
    <w:rsid w:val="00F670CF"/>
    <w:rsid w:val="00F8798C"/>
    <w:rsid w:val="00F91493"/>
    <w:rsid w:val="00F95586"/>
    <w:rsid w:val="00F96A83"/>
    <w:rsid w:val="00FA071C"/>
    <w:rsid w:val="00FA1F80"/>
    <w:rsid w:val="00FA51E3"/>
    <w:rsid w:val="00FC1A73"/>
    <w:rsid w:val="00FC5C09"/>
    <w:rsid w:val="00FD27DF"/>
    <w:rsid w:val="00FD2C07"/>
    <w:rsid w:val="00FE2F58"/>
    <w:rsid w:val="00FE7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5297"/>
    <o:shapelayout v:ext="edit">
      <o:idmap v:ext="edit" data="1"/>
    </o:shapelayout>
  </w:shapeDefaults>
  <w:decimalSymbol w:val=","/>
  <w:listSeparator w:val=";"/>
  <w14:docId w14:val="3B4F53AB"/>
  <w15:docId w15:val="{5DD7FBE6-B824-4DC6-AA34-472BF6FFD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1C3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yrnienie">
    <w:name w:val="Wyróżnienie"/>
    <w:basedOn w:val="Domylnaczcionkaakapitu"/>
    <w:uiPriority w:val="99"/>
    <w:rsid w:val="00981C3A"/>
    <w:rPr>
      <w:i/>
      <w:iCs/>
    </w:rPr>
  </w:style>
  <w:style w:type="character" w:styleId="Pogrubienie">
    <w:name w:val="Strong"/>
    <w:basedOn w:val="Domylnaczcionkaakapitu"/>
    <w:uiPriority w:val="99"/>
    <w:qFormat/>
    <w:rsid w:val="00981C3A"/>
    <w:rPr>
      <w:rFonts w:ascii="Times New Roman" w:hAnsi="Times New Roman" w:cs="Times New Roman"/>
      <w:b/>
      <w:bCs/>
    </w:rPr>
  </w:style>
  <w:style w:type="character" w:customStyle="1" w:styleId="txt-new">
    <w:name w:val="txt-new"/>
    <w:basedOn w:val="Domylnaczcionkaakapitu"/>
    <w:uiPriority w:val="99"/>
    <w:rsid w:val="00981C3A"/>
  </w:style>
  <w:style w:type="character" w:customStyle="1" w:styleId="BalloonTextChar">
    <w:name w:val="Balloon Text Char"/>
    <w:uiPriority w:val="99"/>
    <w:semiHidden/>
    <w:rsid w:val="00981C3A"/>
    <w:rPr>
      <w:rFonts w:ascii="Segoe UI" w:hAnsi="Segoe UI" w:cs="Segoe UI"/>
      <w:sz w:val="18"/>
      <w:szCs w:val="18"/>
    </w:rPr>
  </w:style>
  <w:style w:type="character" w:customStyle="1" w:styleId="czeinternetowe">
    <w:name w:val="Łącze internetowe"/>
    <w:basedOn w:val="Domylnaczcionkaakapitu"/>
    <w:uiPriority w:val="99"/>
    <w:rsid w:val="00981C3A"/>
    <w:rPr>
      <w:color w:val="auto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rsid w:val="00981C3A"/>
    <w:rPr>
      <w:color w:val="808080"/>
      <w:shd w:val="clear" w:color="auto" w:fill="auto"/>
    </w:rPr>
  </w:style>
  <w:style w:type="character" w:customStyle="1" w:styleId="ListLabel1">
    <w:name w:val="ListLabel 1"/>
    <w:uiPriority w:val="99"/>
    <w:rsid w:val="002C6AA5"/>
  </w:style>
  <w:style w:type="character" w:customStyle="1" w:styleId="ListLabel2">
    <w:name w:val="ListLabel 2"/>
    <w:uiPriority w:val="99"/>
    <w:rsid w:val="002C6AA5"/>
  </w:style>
  <w:style w:type="character" w:customStyle="1" w:styleId="ListLabel3">
    <w:name w:val="ListLabel 3"/>
    <w:uiPriority w:val="99"/>
    <w:rsid w:val="002C6AA5"/>
  </w:style>
  <w:style w:type="character" w:customStyle="1" w:styleId="ListLabel4">
    <w:name w:val="ListLabel 4"/>
    <w:uiPriority w:val="99"/>
    <w:rsid w:val="002C6AA5"/>
  </w:style>
  <w:style w:type="character" w:customStyle="1" w:styleId="ListLabel5">
    <w:name w:val="ListLabel 5"/>
    <w:uiPriority w:val="99"/>
    <w:rsid w:val="002C6AA5"/>
  </w:style>
  <w:style w:type="character" w:customStyle="1" w:styleId="ListLabel6">
    <w:name w:val="ListLabel 6"/>
    <w:uiPriority w:val="99"/>
    <w:rsid w:val="002C6AA5"/>
  </w:style>
  <w:style w:type="character" w:customStyle="1" w:styleId="ListLabel7">
    <w:name w:val="ListLabel 7"/>
    <w:uiPriority w:val="99"/>
    <w:rsid w:val="002C6AA5"/>
  </w:style>
  <w:style w:type="character" w:customStyle="1" w:styleId="ListLabel8">
    <w:name w:val="ListLabel 8"/>
    <w:uiPriority w:val="99"/>
    <w:rsid w:val="002C6AA5"/>
  </w:style>
  <w:style w:type="character" w:customStyle="1" w:styleId="ListLabel9">
    <w:name w:val="ListLabel 9"/>
    <w:uiPriority w:val="99"/>
    <w:rsid w:val="002C6AA5"/>
  </w:style>
  <w:style w:type="character" w:customStyle="1" w:styleId="ListLabel10">
    <w:name w:val="ListLabel 10"/>
    <w:uiPriority w:val="99"/>
    <w:rsid w:val="002C6AA5"/>
  </w:style>
  <w:style w:type="character" w:customStyle="1" w:styleId="ListLabel11">
    <w:name w:val="ListLabel 11"/>
    <w:uiPriority w:val="99"/>
    <w:rsid w:val="002C6AA5"/>
  </w:style>
  <w:style w:type="character" w:customStyle="1" w:styleId="ListLabel12">
    <w:name w:val="ListLabel 12"/>
    <w:uiPriority w:val="99"/>
    <w:rsid w:val="002C6AA5"/>
  </w:style>
  <w:style w:type="character" w:customStyle="1" w:styleId="ListLabel13">
    <w:name w:val="ListLabel 13"/>
    <w:uiPriority w:val="99"/>
    <w:rsid w:val="002C6AA5"/>
    <w:rPr>
      <w:i/>
      <w:iCs/>
      <w:color w:val="000000"/>
    </w:rPr>
  </w:style>
  <w:style w:type="character" w:customStyle="1" w:styleId="ListLabel14">
    <w:name w:val="ListLabel 14"/>
    <w:uiPriority w:val="99"/>
    <w:rsid w:val="002C6AA5"/>
    <w:rPr>
      <w:i/>
      <w:iCs/>
    </w:rPr>
  </w:style>
  <w:style w:type="paragraph" w:styleId="Nagwek">
    <w:name w:val="header"/>
    <w:basedOn w:val="Normalny"/>
    <w:next w:val="Tekstpodstawowy"/>
    <w:link w:val="NagwekZnak"/>
    <w:uiPriority w:val="99"/>
    <w:rsid w:val="002C6AA5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semiHidden/>
    <w:rPr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2C6AA5"/>
    <w:pPr>
      <w:spacing w:after="140" w:line="276" w:lineRule="auto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Pr>
      <w:sz w:val="24"/>
      <w:szCs w:val="24"/>
    </w:rPr>
  </w:style>
  <w:style w:type="paragraph" w:styleId="Lista">
    <w:name w:val="List"/>
    <w:basedOn w:val="Tekstpodstawowy"/>
    <w:uiPriority w:val="99"/>
    <w:rsid w:val="002C6AA5"/>
  </w:style>
  <w:style w:type="paragraph" w:styleId="Legenda">
    <w:name w:val="caption"/>
    <w:basedOn w:val="Normalny"/>
    <w:uiPriority w:val="99"/>
    <w:qFormat/>
    <w:rsid w:val="002C6AA5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uiPriority w:val="99"/>
    <w:rsid w:val="002C6AA5"/>
    <w:pPr>
      <w:suppressLineNumbers/>
    </w:pPr>
  </w:style>
  <w:style w:type="paragraph" w:styleId="Tekstdymka">
    <w:name w:val="Balloon Text"/>
    <w:basedOn w:val="Normalny"/>
    <w:link w:val="TekstdymkaZnak"/>
    <w:uiPriority w:val="99"/>
    <w:semiHidden/>
    <w:rsid w:val="00981C3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sz w:val="2"/>
      <w:szCs w:val="2"/>
    </w:rPr>
  </w:style>
  <w:style w:type="paragraph" w:styleId="Akapitzlist">
    <w:name w:val="List Paragraph"/>
    <w:basedOn w:val="Normalny"/>
    <w:uiPriority w:val="34"/>
    <w:qFormat/>
    <w:rsid w:val="00981C3A"/>
    <w:pPr>
      <w:ind w:left="720"/>
    </w:pPr>
  </w:style>
  <w:style w:type="character" w:styleId="Hipercze">
    <w:name w:val="Hyperlink"/>
    <w:basedOn w:val="Domylnaczcionkaakapitu"/>
    <w:uiPriority w:val="99"/>
    <w:rsid w:val="00CF3D3A"/>
    <w:rPr>
      <w:color w:val="auto"/>
      <w:u w:val="none"/>
      <w:effect w:val="none"/>
    </w:rPr>
  </w:style>
  <w:style w:type="character" w:styleId="Uwydatnienie">
    <w:name w:val="Emphasis"/>
    <w:basedOn w:val="Domylnaczcionkaakapitu"/>
    <w:uiPriority w:val="99"/>
    <w:qFormat/>
    <w:rsid w:val="0040086F"/>
    <w:rPr>
      <w:i/>
      <w:iCs/>
    </w:rPr>
  </w:style>
  <w:style w:type="paragraph" w:styleId="Tekstkomentarza">
    <w:name w:val="annotation text"/>
    <w:basedOn w:val="Normalny"/>
    <w:link w:val="TekstkomentarzaZnak"/>
    <w:uiPriority w:val="99"/>
    <w:semiHidden/>
    <w:rsid w:val="00A9361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9361A"/>
  </w:style>
  <w:style w:type="character" w:styleId="Odwoaniedokomentarza">
    <w:name w:val="annotation reference"/>
    <w:basedOn w:val="Domylnaczcionkaakapitu"/>
    <w:uiPriority w:val="99"/>
    <w:semiHidden/>
    <w:rsid w:val="002D7F8C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D7F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7F8C"/>
    <w:rPr>
      <w:b/>
      <w:bCs/>
    </w:rPr>
  </w:style>
  <w:style w:type="character" w:customStyle="1" w:styleId="A1">
    <w:name w:val="A1"/>
    <w:uiPriority w:val="99"/>
    <w:rsid w:val="00A028BD"/>
    <w:rPr>
      <w:rFonts w:cs="Gill Sans Pl"/>
      <w:color w:val="000000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1951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kis@mf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is@mf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871</Words>
  <Characters>5590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Klauzula informacyjna RODO</vt:lpstr>
    </vt:vector>
  </TitlesOfParts>
  <Company>Hewlett-Packard Company</Company>
  <LinksUpToDate>false</LinksUpToDate>
  <CharactersWithSpaces>6449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Klauzula informacyjna RODO</dc:title>
  <dc:subject/>
  <cp:keywords/>
  <dc:description/>
  <cp:revision>4</cp:revision>
  <cp:lastPrinted>2023-06-26T11:32:00Z</cp:lastPrinted>
  <dcterms:created xsi:type="dcterms:W3CDTF">2025-08-22T09:53:00Z</dcterms:created>
  <dcterms:modified xsi:type="dcterms:W3CDTF">2025-08-22T12:28:00Z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MFCATEGORY">
    <vt:lpwstr>InformacjePrzeznaczoneWylacznieDoUzytkuWewnetrznego</vt:lpwstr>
  </property>
  <property fmtid="{D5CDD505-2E9C-101B-9397-08002B2CF9AE}" pid="9" name="MFClassifiedBy">
    <vt:lpwstr>UxC4dwLulzfINJ8nQH+xvX5LNGipWa4BRSZhPgxsCvlByZaeda6yxb+ZAd+sDTy1+TS+YiD9bPuuv57X18gZCg==</vt:lpwstr>
  </property>
  <property fmtid="{D5CDD505-2E9C-101B-9397-08002B2CF9AE}" pid="10" name="MFClassificationDate">
    <vt:lpwstr>2023-06-02T13:43:25.5484008+02:00</vt:lpwstr>
  </property>
  <property fmtid="{D5CDD505-2E9C-101B-9397-08002B2CF9AE}" pid="11" name="MFClassifiedBySID">
    <vt:lpwstr>UxC4dwLulzfINJ8nQH+xvX5LNGipWa4BRSZhPgxsCvm42mrIC/DSDv0ggS+FjUN/2v1BBotkLlY5aAiEhoi6uTZCZyvDLhLPPRiv7OgNXdIgtENRpaOvzUSDz4mVfd8+</vt:lpwstr>
  </property>
  <property fmtid="{D5CDD505-2E9C-101B-9397-08002B2CF9AE}" pid="12" name="MFGRNItemId">
    <vt:lpwstr>GRN-410ebff5-41ee-4ba8-9fa8-eac68e0d9e32</vt:lpwstr>
  </property>
  <property fmtid="{D5CDD505-2E9C-101B-9397-08002B2CF9AE}" pid="13" name="MFHash">
    <vt:lpwstr>kfsCR/NB08UkGH0elxoBkqtcyrb4jB/G3Zj7ynvUshA=</vt:lpwstr>
  </property>
  <property fmtid="{D5CDD505-2E9C-101B-9397-08002B2CF9AE}" pid="14" name="MFVisualMarkingsSettings">
    <vt:lpwstr>HeaderAlignment=1;FooterAlignment=1</vt:lpwstr>
  </property>
  <property fmtid="{D5CDD505-2E9C-101B-9397-08002B2CF9AE}" pid="15" name="DLPManualFileClassification">
    <vt:lpwstr>{5fdfc941-3fcf-4a5b-87be-4848800d39d0}</vt:lpwstr>
  </property>
  <property fmtid="{D5CDD505-2E9C-101B-9397-08002B2CF9AE}" pid="16" name="MFRefresh">
    <vt:lpwstr>False</vt:lpwstr>
  </property>
</Properties>
</file>