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EDA2" w14:textId="0199378A" w:rsidR="00B7364C" w:rsidRPr="000C1E87" w:rsidRDefault="00B7364C" w:rsidP="00B73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2401-ILZ[</w:t>
      </w:r>
      <w:r w:rsidRPr="000C1E87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1</w:t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].261.5</w:t>
      </w:r>
      <w:r w:rsidR="007924D2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2</w:t>
      </w:r>
      <w:r w:rsidRPr="000C1E87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.202</w:t>
      </w:r>
      <w:r w:rsidR="007924D2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5</w:t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  <w:t xml:space="preserve">          </w:t>
      </w:r>
      <w:r w:rsidRP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>Załącznik nr 1 do Zaproszenia</w:t>
      </w:r>
    </w:p>
    <w:p w14:paraId="33AC1307" w14:textId="77777777" w:rsidR="00B7364C" w:rsidRPr="00760F9C" w:rsidRDefault="00B7364C" w:rsidP="00B7364C">
      <w:pPr>
        <w:widowControl/>
        <w:rPr>
          <w:rFonts w:asciiTheme="minorHAnsi" w:eastAsia="Cambria" w:hAnsiTheme="minorHAnsi" w:cstheme="minorHAnsi"/>
          <w:sz w:val="22"/>
          <w:szCs w:val="22"/>
        </w:rPr>
      </w:pPr>
    </w:p>
    <w:p w14:paraId="6B62CFB4" w14:textId="77777777" w:rsidR="00B7364C" w:rsidRPr="00760F9C" w:rsidRDefault="00B7364C" w:rsidP="00B7364C">
      <w:pPr>
        <w:widowControl/>
        <w:jc w:val="center"/>
        <w:rPr>
          <w:rFonts w:asciiTheme="minorHAnsi" w:eastAsia="Cambria" w:hAnsiTheme="minorHAnsi" w:cstheme="minorHAnsi"/>
          <w:b/>
          <w:sz w:val="28"/>
          <w:szCs w:val="28"/>
        </w:rPr>
      </w:pPr>
      <w:r w:rsidRPr="00760F9C">
        <w:rPr>
          <w:rFonts w:asciiTheme="minorHAnsi" w:eastAsia="Cambria" w:hAnsiTheme="minorHAnsi" w:cstheme="minorHAnsi"/>
          <w:b/>
          <w:sz w:val="28"/>
          <w:szCs w:val="28"/>
        </w:rPr>
        <w:t>FORMULARZ OFERTY</w:t>
      </w:r>
    </w:p>
    <w:p w14:paraId="48C71644" w14:textId="77777777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Wykonawca:</w:t>
      </w:r>
    </w:p>
    <w:p w14:paraId="18ADFB82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659664AB" w14:textId="05986E7D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Nazwa/Imię i nazwisko:…………………………………………………………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B7364C">
        <w:rPr>
          <w:rFonts w:asciiTheme="minorHAnsi" w:hAnsiTheme="minorHAnsi" w:cstheme="minorHAnsi"/>
        </w:rPr>
        <w:t>…………………………………………………….….……………</w:t>
      </w:r>
    </w:p>
    <w:p w14:paraId="55A0E809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18F27B09" w14:textId="0443C199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Siedziba/Adres:….……………………………………………………………………………………………………..………………….…</w:t>
      </w:r>
    </w:p>
    <w:p w14:paraId="2966D2FA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68B877F7" w14:textId="4815761C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NIP:………………………………</w:t>
      </w:r>
      <w:r w:rsidRPr="00B7364C">
        <w:rPr>
          <w:rFonts w:asciiTheme="minorHAnsi" w:hAnsiTheme="minorHAnsi" w:cstheme="minorHAnsi"/>
        </w:rPr>
        <w:tab/>
        <w:t>REGON: . ………………………………</w:t>
      </w:r>
      <w:r w:rsidRPr="00B7364C">
        <w:rPr>
          <w:rFonts w:asciiTheme="minorHAnsi" w:hAnsiTheme="minorHAnsi" w:cstheme="minorHAnsi"/>
        </w:rPr>
        <w:tab/>
        <w:t>KRS: ………………………..…………….…</w:t>
      </w:r>
    </w:p>
    <w:p w14:paraId="07DF32F3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18B23D31" w14:textId="71353B52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Nr telefonu:…………………………………………………………………………………………………………………………………..…</w:t>
      </w:r>
    </w:p>
    <w:p w14:paraId="08E23B06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69FF0DD3" w14:textId="68FA355D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Adres email:…………………………………………………………………………………………………………………...…………………..……</w:t>
      </w:r>
    </w:p>
    <w:p w14:paraId="78C23DC7" w14:textId="77777777" w:rsidR="00B7364C" w:rsidRPr="00B7364C" w:rsidRDefault="00B7364C" w:rsidP="00B7364C">
      <w:pPr>
        <w:widowControl/>
        <w:jc w:val="center"/>
        <w:rPr>
          <w:rFonts w:asciiTheme="minorHAnsi" w:eastAsia="Cambria" w:hAnsiTheme="minorHAnsi" w:cstheme="minorHAnsi"/>
        </w:rPr>
      </w:pPr>
    </w:p>
    <w:p w14:paraId="4EC8EB3C" w14:textId="613A7DE3" w:rsidR="00B7364C" w:rsidRPr="00B7364C" w:rsidRDefault="00B7364C" w:rsidP="00B7364C">
      <w:pPr>
        <w:pStyle w:val="Standard"/>
        <w:tabs>
          <w:tab w:val="left" w:pos="0"/>
        </w:tabs>
        <w:jc w:val="both"/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ab/>
        <w:t xml:space="preserve">W odpowiedzi na zaproszenie do składania ofert na realizację zamówienia pn.: </w:t>
      </w:r>
      <w:r w:rsidRPr="00B7364C">
        <w:rPr>
          <w:rFonts w:asciiTheme="minorHAnsi" w:hAnsiTheme="minorHAnsi" w:cstheme="minorHAnsi"/>
          <w:b/>
        </w:rPr>
        <w:t>„</w:t>
      </w:r>
      <w:r w:rsidRPr="00B7364C">
        <w:rPr>
          <w:rFonts w:asciiTheme="minorHAnsi" w:eastAsia="Lato" w:hAnsiTheme="minorHAnsi" w:cstheme="minorHAnsi"/>
          <w:b/>
          <w:bCs/>
        </w:rPr>
        <w:t>Zakup, montaż i konfiguracja nowego systemu kontroli dostępu w budynku Śląskiego Urzędu Celno-Skarbowego w Katowicach lok. Częstochowa ul. Marszałka Edwarda Rydza Śmigłego 26</w:t>
      </w:r>
      <w:r w:rsidRPr="00B7364C">
        <w:rPr>
          <w:rFonts w:asciiTheme="minorHAnsi" w:hAnsiTheme="minorHAnsi" w:cstheme="minorHAnsi"/>
          <w:b/>
        </w:rPr>
        <w:t>”.</w:t>
      </w:r>
    </w:p>
    <w:p w14:paraId="0CF54507" w14:textId="77777777" w:rsidR="00B7364C" w:rsidRPr="00B7364C" w:rsidRDefault="00B7364C" w:rsidP="00B7364C">
      <w:pPr>
        <w:pStyle w:val="Standard"/>
        <w:tabs>
          <w:tab w:val="left" w:pos="0"/>
        </w:tabs>
        <w:jc w:val="both"/>
        <w:rPr>
          <w:rFonts w:asciiTheme="minorHAnsi" w:eastAsia="Cambria" w:hAnsiTheme="minorHAnsi" w:cstheme="minorHAnsi"/>
          <w:b/>
          <w:kern w:val="3"/>
        </w:rPr>
      </w:pPr>
    </w:p>
    <w:p w14:paraId="3865C40F" w14:textId="77777777" w:rsidR="00B7364C" w:rsidRPr="00B7364C" w:rsidRDefault="00B7364C" w:rsidP="00B7364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  <w:bCs/>
        </w:rPr>
        <w:t>Oferujemy wykonanie przedmiotu zamówienia zgodnie z wymagan</w:t>
      </w:r>
      <w:r w:rsidRPr="00B7364C">
        <w:rPr>
          <w:rFonts w:asciiTheme="minorHAnsi" w:hAnsiTheme="minorHAnsi" w:cstheme="minorHAnsi"/>
        </w:rPr>
        <w:t>iami określonymi w Zaproszeniu do składania ofert wraz z załącznikami za niżej określoną cenę:</w:t>
      </w:r>
    </w:p>
    <w:p w14:paraId="331F34DD" w14:textId="77777777" w:rsidR="00B7364C" w:rsidRPr="00B7364C" w:rsidRDefault="00B7364C" w:rsidP="00B7364C">
      <w:pPr>
        <w:widowControl/>
        <w:suppressAutoHyphens w:val="0"/>
        <w:ind w:left="720"/>
        <w:jc w:val="both"/>
        <w:rPr>
          <w:rFonts w:asciiTheme="minorHAnsi" w:hAnsiTheme="minorHAnsi" w:cstheme="minorHAnsi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B7364C" w:rsidRPr="00B7364C" w14:paraId="7BB3021E" w14:textId="77777777" w:rsidTr="00013106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BCBB7" w14:textId="77777777" w:rsidR="00B7364C" w:rsidRPr="00B7364C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B7364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059F" w14:textId="77777777" w:rsidR="00B7364C" w:rsidRPr="00B7364C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B7364C">
              <w:rPr>
                <w:rFonts w:asciiTheme="minorHAnsi" w:hAnsiTheme="minorHAnsi" w:cstheme="minorHAnsi"/>
                <w:bCs/>
              </w:rPr>
              <w:t>WARTOŚĆ OFERTY NETTO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C9EF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36DA59F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14:paraId="0077AFC3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E2BA703" w14:textId="0A9E8E01" w:rsidR="00B7364C" w:rsidRPr="00B7364C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 zł)</w:t>
            </w:r>
          </w:p>
        </w:tc>
      </w:tr>
      <w:tr w:rsidR="00B7364C" w:rsidRPr="00000E8A" w14:paraId="10AC623C" w14:textId="77777777" w:rsidTr="00013106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5258C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E2E05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bCs/>
                <w:sz w:val="22"/>
                <w:szCs w:val="22"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5E91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45F0B7F8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…………..…. %</w:t>
            </w:r>
          </w:p>
          <w:p w14:paraId="3ECE7006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64C" w:rsidRPr="00000E8A" w14:paraId="4AE29EF7" w14:textId="77777777" w:rsidTr="00013106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15949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B15EB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bCs/>
                <w:sz w:val="22"/>
                <w:szCs w:val="22"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AE64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5B2F9E2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14:paraId="4E293ED9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F5CEC51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 zł)</w:t>
            </w:r>
          </w:p>
        </w:tc>
      </w:tr>
      <w:tr w:rsidR="00B75D20" w:rsidRPr="00000E8A" w14:paraId="0BBEDBB9" w14:textId="77777777" w:rsidTr="00B75D20">
        <w:trPr>
          <w:trHeight w:val="296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944C4" w14:textId="77777777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8B6AF" w14:textId="77777777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 OFERTY BRUTTO</w:t>
            </w:r>
          </w:p>
          <w:p w14:paraId="1F252281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[</w:t>
            </w:r>
            <w:r w:rsidRPr="00000E8A">
              <w:rPr>
                <w:rFonts w:asciiTheme="minorHAnsi" w:hAnsiTheme="minorHAnsi" w:cstheme="minorHAnsi"/>
                <w:bCs/>
                <w:sz w:val="22"/>
                <w:szCs w:val="22"/>
              </w:rPr>
              <w:t>wartość oferty netto + Kwota Vat]</w:t>
            </w:r>
          </w:p>
          <w:p w14:paraId="6EA97AEA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DD4ADB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------------------------------------------------------</w:t>
            </w:r>
          </w:p>
          <w:p w14:paraId="228DAA79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78F2B7" w14:textId="2FD1A1A0" w:rsidR="00B75D20" w:rsidRPr="00BA0858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A085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  <w:t xml:space="preserve">w tym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  <w:t>cena brutto za wykonanie dokumentacji projektowej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3D69" w14:textId="77777777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14:paraId="5A6AA728" w14:textId="77777777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89B8458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 zł)</w:t>
            </w:r>
          </w:p>
          <w:p w14:paraId="11310381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060360B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6061718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----------------------------------------------------------------------------</w:t>
            </w:r>
          </w:p>
          <w:p w14:paraId="52B0B80D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091BDBC" w14:textId="77777777" w:rsidR="00B75D20" w:rsidRPr="005A39BE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A39B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 złotych</w:t>
            </w:r>
          </w:p>
          <w:p w14:paraId="5228CE88" w14:textId="77777777" w:rsidR="00B75D20" w:rsidRPr="005A39BE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12DF938" w14:textId="02880D34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A39B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 zł)</w:t>
            </w:r>
          </w:p>
        </w:tc>
      </w:tr>
    </w:tbl>
    <w:p w14:paraId="33FFFDC8" w14:textId="77777777" w:rsidR="00B7364C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B7B69F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lastRenderedPageBreak/>
        <w:t>Podana cena obejmuje wszelkie zobowiązania Zamawiającego w stosunku do Wykonawcy i zawiera wszystkie koszty bezpośrednie i pośrednie związane z prawidłową realizacją przedmiotu zamówienia. Zamówienie obejmuje również inne, drobne prace, jeżeli ich potrzeba wyniknie w związku z realizowanym zamówieniem. Wykonawca powinien uwzględnić wszystkie nie wymienione koszty, niezbędne do realizacji usługi. Podana cena zawiera wszelkie koszty w celu należytego wykonania zamówienia.</w:t>
      </w:r>
    </w:p>
    <w:p w14:paraId="68E5F136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Ceny należy podać z dokładnością do drugiego miejsca po przecinku.</w:t>
      </w:r>
    </w:p>
    <w:p w14:paraId="5863A3C5" w14:textId="77777777" w:rsidR="00B7364C" w:rsidRPr="00000E8A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8E9FC7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  <w:bCs/>
          <w:szCs w:val="24"/>
        </w:rPr>
      </w:pPr>
      <w:r w:rsidRPr="00E16A67">
        <w:rPr>
          <w:rFonts w:asciiTheme="minorHAnsi" w:hAnsiTheme="minorHAnsi" w:cstheme="minorHAnsi"/>
          <w:b/>
          <w:bCs/>
          <w:szCs w:val="24"/>
        </w:rPr>
        <w:t>GWARANCJA:</w:t>
      </w:r>
    </w:p>
    <w:p w14:paraId="57943549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Cs/>
        </w:rPr>
      </w:pPr>
      <w:r w:rsidRPr="00E16A67">
        <w:rPr>
          <w:rFonts w:asciiTheme="minorHAnsi" w:hAnsiTheme="minorHAnsi" w:cstheme="minorHAnsi"/>
          <w:bCs/>
        </w:rPr>
        <w:t xml:space="preserve">Wykonawca udziela gwarancji i rękojmi na </w:t>
      </w:r>
      <w:r w:rsidRPr="00E16A67">
        <w:rPr>
          <w:rFonts w:asciiTheme="minorHAnsi" w:eastAsia="Cambria" w:hAnsiTheme="minorHAnsi" w:cstheme="minorHAnsi"/>
          <w:bCs/>
        </w:rPr>
        <w:t>wszystkie wykonane prace</w:t>
      </w:r>
      <w:r w:rsidRPr="00E16A67">
        <w:rPr>
          <w:rFonts w:asciiTheme="minorHAnsi" w:hAnsiTheme="minorHAnsi" w:cstheme="minorHAnsi"/>
          <w:bCs/>
        </w:rPr>
        <w:t xml:space="preserve"> przez okres ……………….….miesięcy.</w:t>
      </w:r>
    </w:p>
    <w:p w14:paraId="6BCD20DD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Cs/>
          <w:i/>
          <w:u w:val="single"/>
        </w:rPr>
      </w:pPr>
      <w:r w:rsidRPr="00E16A67">
        <w:rPr>
          <w:rFonts w:asciiTheme="minorHAnsi" w:hAnsiTheme="minorHAnsi" w:cstheme="minorHAnsi"/>
          <w:bCs/>
          <w:i/>
          <w:u w:val="single"/>
        </w:rPr>
        <w:t xml:space="preserve">(Minimalny wymagany okres to </w:t>
      </w:r>
      <w:r w:rsidRPr="00E16A67">
        <w:rPr>
          <w:rFonts w:asciiTheme="minorHAnsi" w:hAnsiTheme="minorHAnsi" w:cstheme="minorHAnsi"/>
          <w:b/>
          <w:bCs/>
          <w:i/>
          <w:u w:val="single"/>
        </w:rPr>
        <w:t>24 miesiące</w:t>
      </w:r>
      <w:r w:rsidRPr="00E16A67">
        <w:rPr>
          <w:rFonts w:asciiTheme="minorHAnsi" w:hAnsiTheme="minorHAnsi" w:cstheme="minorHAnsi"/>
          <w:bCs/>
          <w:i/>
          <w:u w:val="single"/>
        </w:rPr>
        <w:t xml:space="preserve">. Brak wpisu oznacza, że gwarancja i rękojmia udzielana jest przez minimalny wymagany okres </w:t>
      </w:r>
      <w:r w:rsidRPr="00E16A67">
        <w:rPr>
          <w:rFonts w:asciiTheme="minorHAnsi" w:hAnsiTheme="minorHAnsi" w:cstheme="minorHAnsi"/>
          <w:b/>
          <w:bCs/>
          <w:i/>
          <w:u w:val="single"/>
        </w:rPr>
        <w:t>24 miesięcy</w:t>
      </w:r>
      <w:r w:rsidRPr="00E16A67">
        <w:rPr>
          <w:rFonts w:asciiTheme="minorHAnsi" w:hAnsiTheme="minorHAnsi" w:cstheme="minorHAnsi"/>
          <w:bCs/>
          <w:i/>
          <w:u w:val="single"/>
        </w:rPr>
        <w:t>)</w:t>
      </w:r>
    </w:p>
    <w:p w14:paraId="698B479A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Cs/>
        </w:rPr>
      </w:pPr>
      <w:r w:rsidRPr="00E16A67">
        <w:rPr>
          <w:rFonts w:asciiTheme="minorHAnsi" w:hAnsiTheme="minorHAnsi" w:cstheme="minorHAnsi"/>
          <w:bCs/>
        </w:rPr>
        <w:t>Udzielona gwarancja i rękojmia na wykonane prace oraz zainstalowane nowe urządzenia będzie liczona od dnia podpisania przez obie Strony protokołu odbioru wykonania przedmiotu zamówienia.</w:t>
      </w:r>
    </w:p>
    <w:p w14:paraId="1F46CE84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/>
          <w:bCs/>
        </w:rPr>
      </w:pPr>
      <w:r w:rsidRPr="00E16A67">
        <w:rPr>
          <w:rFonts w:asciiTheme="minorHAnsi" w:hAnsiTheme="minorHAnsi" w:cstheme="minorHAnsi"/>
          <w:b/>
          <w:bCs/>
        </w:rPr>
        <w:t>Jeżeli do utrzymania gwarancji lub rękojmi niezbędne jest wykonywanie przeglądów gwarancyjnych, Wykonawca jest zobowiązany do ich wykonywania w ramach zaoferowanego wynagrodzenia, przez cały okres trwania gwarancji.</w:t>
      </w:r>
    </w:p>
    <w:p w14:paraId="7A6D632F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5182FBFB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b/>
          <w:bCs/>
          <w:szCs w:val="24"/>
        </w:rPr>
        <w:t>TERMIN I WARUNKI REALIZACJI:</w:t>
      </w:r>
    </w:p>
    <w:p w14:paraId="639D7490" w14:textId="4191E2B7" w:rsidR="00B7364C" w:rsidRDefault="00B7364C" w:rsidP="00B7364C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7364C">
        <w:rPr>
          <w:rFonts w:asciiTheme="minorHAnsi" w:hAnsiTheme="minorHAnsi" w:cstheme="minorHAnsi"/>
          <w:color w:val="000000" w:themeColor="text1"/>
        </w:rPr>
        <w:t xml:space="preserve">Przedmiot zamówienia realizowany będzie na podstawie zawartej umowy w okresie </w:t>
      </w:r>
      <w:r w:rsidRPr="00B7364C">
        <w:rPr>
          <w:rFonts w:asciiTheme="minorHAnsi" w:hAnsiTheme="minorHAnsi" w:cstheme="minorHAnsi"/>
          <w:b/>
          <w:color w:val="000000" w:themeColor="text1"/>
        </w:rPr>
        <w:t>do </w:t>
      </w:r>
      <w:r w:rsidR="00B81C91">
        <w:rPr>
          <w:rFonts w:asciiTheme="minorHAnsi" w:hAnsiTheme="minorHAnsi" w:cstheme="minorHAnsi"/>
          <w:b/>
          <w:color w:val="000000" w:themeColor="text1"/>
        </w:rPr>
        <w:t>22</w:t>
      </w:r>
      <w:r w:rsidRPr="00B7364C">
        <w:rPr>
          <w:rFonts w:asciiTheme="minorHAnsi" w:hAnsiTheme="minorHAnsi" w:cstheme="minorHAnsi"/>
          <w:b/>
          <w:color w:val="000000" w:themeColor="text1"/>
        </w:rPr>
        <w:t xml:space="preserve"> grudnia 2025 r. </w:t>
      </w:r>
      <w:r w:rsidRPr="00B7364C">
        <w:rPr>
          <w:rFonts w:asciiTheme="minorHAnsi" w:hAnsiTheme="minorHAnsi" w:cstheme="minorHAnsi"/>
          <w:color w:val="000000" w:themeColor="text1"/>
        </w:rPr>
        <w:t>Termin realizacji oznacza czas od dnia podpisania umowy do dnia protokolarnego odbioru przedmiotu zamówienia przez Zamawiającego wraz z dostarczeniem kompletnej dokumentacji i faktury.</w:t>
      </w:r>
    </w:p>
    <w:p w14:paraId="7540E2AC" w14:textId="3DD65C3D" w:rsidR="00B7364C" w:rsidRPr="00B7364C" w:rsidRDefault="00B7364C" w:rsidP="00B7364C">
      <w:pPr>
        <w:rPr>
          <w:rFonts w:asciiTheme="minorHAnsi" w:hAnsiTheme="minorHAnsi" w:cstheme="minorHAnsi"/>
          <w:b/>
          <w:bCs/>
          <w:u w:val="single"/>
        </w:rPr>
      </w:pPr>
      <w:r w:rsidRPr="00B7364C">
        <w:rPr>
          <w:rFonts w:asciiTheme="minorHAnsi" w:hAnsiTheme="minorHAnsi" w:cstheme="minorHAnsi"/>
          <w:b/>
          <w:bCs/>
          <w:u w:val="single"/>
        </w:rPr>
        <w:t>Uwaga:</w:t>
      </w:r>
    </w:p>
    <w:p w14:paraId="3A0C098C" w14:textId="77777777" w:rsidR="00B7364C" w:rsidRPr="004B3159" w:rsidRDefault="00B7364C" w:rsidP="00851EAE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ind w:right="-25"/>
        <w:jc w:val="both"/>
        <w:rPr>
          <w:rFonts w:asciiTheme="minorHAnsi" w:hAnsiTheme="minorHAnsi" w:cstheme="minorHAnsi"/>
          <w:bCs/>
          <w:szCs w:val="24"/>
        </w:rPr>
      </w:pPr>
      <w:r w:rsidRPr="004B3159">
        <w:rPr>
          <w:rFonts w:ascii="Calibri" w:eastAsiaTheme="minorEastAsia" w:hAnsi="Calibri" w:cs="Calibri"/>
          <w:lang w:eastAsia="pl-PL"/>
        </w:rPr>
        <w:t xml:space="preserve">Prace Wykonawca może rozpocząć po zatwierdzeniu przez Zamawiającego projektu. Zamawiający dokona sprawdzenia projektu do 3 dni roboczych od daty przekazania go </w:t>
      </w:r>
      <w:r w:rsidRPr="004B3159">
        <w:rPr>
          <w:rFonts w:ascii="Calibri" w:eastAsiaTheme="minorEastAsia" w:hAnsi="Calibri" w:cs="Calibri"/>
          <w:lang w:eastAsia="pl-PL"/>
        </w:rPr>
        <w:br/>
        <w:t xml:space="preserve">w formie elektronicznej lub papierowej. Po zatwierdzeniu projektu Wykonawca przekaże dwa egzemplarze w wersji papierowej Zamawiającemu. </w:t>
      </w:r>
      <w:r w:rsidRPr="004B3159">
        <w:rPr>
          <w:rFonts w:ascii="Calibri" w:eastAsiaTheme="minorEastAsia" w:hAnsi="Calibri" w:cs="Calibri"/>
          <w:szCs w:val="24"/>
          <w:lang w:eastAsia="pl-PL"/>
        </w:rPr>
        <w:t>Zamawiający informuje, że jest w posiadaniu rzutów kondygnacji w wersji elektronicznej.</w:t>
      </w:r>
    </w:p>
    <w:p w14:paraId="3E5F5385" w14:textId="77777777" w:rsidR="00B7364C" w:rsidRPr="004B3159" w:rsidRDefault="00B7364C" w:rsidP="00B7364C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ind w:right="-25"/>
        <w:jc w:val="both"/>
        <w:rPr>
          <w:rFonts w:ascii="Calibri" w:eastAsiaTheme="minorEastAsia" w:hAnsi="Calibri" w:cs="Calibri"/>
          <w:szCs w:val="24"/>
          <w:lang w:eastAsia="pl-PL"/>
        </w:rPr>
      </w:pPr>
      <w:r w:rsidRPr="004B3159">
        <w:rPr>
          <w:rFonts w:ascii="Calibri" w:eastAsiaTheme="minorEastAsia" w:hAnsi="Calibri" w:cs="Calibri"/>
          <w:szCs w:val="24"/>
        </w:rPr>
        <w:t xml:space="preserve">Zamawiający dokona odbioru końcowego przedmiotu zamówienia maksymalnie w ciągu </w:t>
      </w:r>
      <w:r w:rsidRPr="004B3159">
        <w:rPr>
          <w:rFonts w:ascii="Calibri" w:eastAsiaTheme="minorEastAsia" w:hAnsi="Calibri" w:cs="Calibri"/>
          <w:b/>
          <w:szCs w:val="24"/>
        </w:rPr>
        <w:t>2 dni</w:t>
      </w:r>
      <w:r w:rsidRPr="004B3159">
        <w:rPr>
          <w:rFonts w:ascii="Calibri" w:eastAsiaTheme="minorEastAsia" w:hAnsi="Calibri" w:cs="Calibri"/>
          <w:szCs w:val="24"/>
        </w:rPr>
        <w:t xml:space="preserve"> roboczych liczonych od daty pisemnego zawiadomienia przez Wykonawcę o gotowości do odbioru robót. Dokumentację powykonawczą należy przekazać do weryfikacji Zamawiającemu najpóźniej w dniu zgłoszenia o gotowości do odbioru robót. </w:t>
      </w:r>
    </w:p>
    <w:p w14:paraId="61A8F7D5" w14:textId="37F0CFF9" w:rsidR="00B7364C" w:rsidRPr="004B3159" w:rsidRDefault="00B7364C" w:rsidP="00B7364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Cs/>
          <w:szCs w:val="24"/>
        </w:rPr>
      </w:pPr>
      <w:r w:rsidRPr="004B3159">
        <w:rPr>
          <w:rFonts w:ascii="Calibri" w:eastAsiaTheme="minorEastAsia" w:hAnsi="Calibri" w:cs="Calibri"/>
          <w:szCs w:val="24"/>
        </w:rPr>
        <w:t>Warunkiem odbioru robót, jest podpis przedstawiciela Zamawiającego na protokole końcowym odbioru robót sporządzonym przez Wykonawcę</w:t>
      </w:r>
      <w:r w:rsidR="008C31CC">
        <w:rPr>
          <w:rFonts w:asciiTheme="minorHAnsi" w:hAnsiTheme="minorHAnsi" w:cstheme="minorHAnsi"/>
          <w:bCs/>
          <w:szCs w:val="24"/>
        </w:rPr>
        <w:t>.</w:t>
      </w:r>
    </w:p>
    <w:p w14:paraId="2A389101" w14:textId="77777777" w:rsidR="00B7364C" w:rsidRPr="00E16A67" w:rsidRDefault="00B7364C" w:rsidP="00B7364C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</w:p>
    <w:p w14:paraId="571F990C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b/>
          <w:szCs w:val="24"/>
        </w:rPr>
      </w:pPr>
      <w:r w:rsidRPr="00E16A67">
        <w:rPr>
          <w:rFonts w:asciiTheme="minorHAnsi" w:hAnsiTheme="minorHAnsi" w:cstheme="minorHAnsi"/>
          <w:b/>
          <w:szCs w:val="24"/>
        </w:rPr>
        <w:t>MIEJSCE REALIZACJI PRZEDMIOTU ZAMÓWIENIA:</w:t>
      </w:r>
    </w:p>
    <w:p w14:paraId="72187A30" w14:textId="77777777" w:rsidR="00B7364C" w:rsidRPr="00B7364C" w:rsidRDefault="00B7364C" w:rsidP="00B7364C">
      <w:pPr>
        <w:spacing w:before="120" w:line="276" w:lineRule="auto"/>
        <w:jc w:val="both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B7364C">
        <w:rPr>
          <w:rFonts w:asciiTheme="minorHAnsi" w:eastAsia="Lato" w:hAnsiTheme="minorHAnsi" w:cstheme="minorHAnsi"/>
          <w:sz w:val="23"/>
          <w:szCs w:val="23"/>
        </w:rPr>
        <w:t>Śląski Urząd Celno-Skarbowy w Katowicach lok. Częstochowa ul. Marszałka Edwarda Rydza Śmigłego 26.</w:t>
      </w:r>
    </w:p>
    <w:p w14:paraId="7E61AA1C" w14:textId="77777777" w:rsidR="00B7364C" w:rsidRPr="00E16A67" w:rsidRDefault="00B7364C" w:rsidP="00B7364C">
      <w:pPr>
        <w:widowControl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  <w:b/>
          <w:u w:val="single"/>
        </w:rPr>
        <w:t>Uwaga:</w:t>
      </w:r>
    </w:p>
    <w:p w14:paraId="513E9D02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t>Prace związane z realizacją przedmiotu zamówienia będą prowadzone w dni robocze tj. od poniedziałku do piątku w godzinach urzędowania Urzędu</w:t>
      </w:r>
      <w:r>
        <w:rPr>
          <w:rFonts w:asciiTheme="minorHAnsi" w:hAnsiTheme="minorHAnsi" w:cstheme="minorHAnsi"/>
          <w:bCs/>
        </w:rPr>
        <w:t>.</w:t>
      </w:r>
    </w:p>
    <w:p w14:paraId="6A1A40A6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t>Prace prowadzone będą na czynnym obiekcie, wobec czego Wykonawca musi uwzględnić wynikające stąd ograniczenia i konieczność wykonania dodatkowych zabezpieczeń, w tym w szczególności prowadzenie robót w taki sposób, aby nie zakłócały wykonywanej w Urzędzie pracy. Prace związane z przedmiotem zamówienia muszą być odpowiednio zabezpieczone przed dostępem osób nieupoważnionych</w:t>
      </w:r>
    </w:p>
    <w:p w14:paraId="0C2F01DD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lastRenderedPageBreak/>
        <w:t>Prace porządkowe po prowadzonych robotach oraz wszelkie uszkodzenia powstałe w trakcie realizacji przedmiotu zamówienia, jak np. uszkodzenia tynków i powierzchni malarskich zostaną naprawione przez Wykonawcę na jego koszt.</w:t>
      </w:r>
    </w:p>
    <w:p w14:paraId="026741CC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t>Wykonawca jest zobowiązany do ochrony przed zniszczeniem, uszkodzeniem mienia znajdującego się na terenie wykonywanych prac, mienia przekazanego przez Zamawiającego</w:t>
      </w:r>
    </w:p>
    <w:p w14:paraId="4E53DFAA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t>Wykonawca jest zobowiązany do utrzymywania czystości na terenie wykonywanych prac – codziennie należy obowiązkowo sprzątać obszar, który uległ zabrudzeniu w wyniku wykonywanych prac.</w:t>
      </w:r>
    </w:p>
    <w:p w14:paraId="6331F1E1" w14:textId="77777777" w:rsidR="00B7364C" w:rsidRPr="00E16A67" w:rsidRDefault="00B7364C" w:rsidP="00B7364C">
      <w:pPr>
        <w:widowControl/>
        <w:jc w:val="both"/>
        <w:rPr>
          <w:rFonts w:asciiTheme="minorHAnsi" w:hAnsiTheme="minorHAnsi" w:cstheme="minorHAnsi"/>
        </w:rPr>
      </w:pPr>
    </w:p>
    <w:p w14:paraId="0E192E17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b/>
          <w:szCs w:val="24"/>
        </w:rPr>
      </w:pPr>
      <w:r w:rsidRPr="00E16A67">
        <w:rPr>
          <w:rFonts w:asciiTheme="minorHAnsi" w:hAnsiTheme="minorHAnsi" w:cstheme="minorHAnsi"/>
          <w:b/>
          <w:szCs w:val="24"/>
        </w:rPr>
        <w:t>WARUNKI PŁATNOŚCI:</w:t>
      </w:r>
    </w:p>
    <w:p w14:paraId="7709EAAA" w14:textId="77777777" w:rsidR="00B7364C" w:rsidRPr="00E16A67" w:rsidRDefault="00B7364C" w:rsidP="00B7364C">
      <w:pPr>
        <w:pStyle w:val="Akapitzlist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Dostawę, montaż i uruchomienie kompletnego systemu sygnalizacji włamania i napadu Wykonawca potwierdza protokołem odbioru podpisanym przez obie Strony. Przygotowanie protokołu odbioru leży po stronie Wykonawcy.</w:t>
      </w:r>
    </w:p>
    <w:p w14:paraId="527C7272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Podstawą wystawienia faktury przez Wykonawcę będzie podpisany przez obie strony protokół odbioru wykonania przedmiotu zamówienia.</w:t>
      </w:r>
    </w:p>
    <w:p w14:paraId="0B3F4E78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Wynagrodzenie Wykonawcy będzie miało charakter ryczałtowy. Zamówienie obejmuje również inne, drobne prace, jeżeli ich potrzeba wyniknie w związku z realizowanym zamówieniem. Wykonawca powinien uwzględnić wszystkie nie wymienione koszty, niezbędne do realizacji usługi</w:t>
      </w:r>
      <w:r w:rsidRPr="00E16A67">
        <w:rPr>
          <w:rFonts w:asciiTheme="minorHAnsi" w:hAnsiTheme="minorHAnsi" w:cstheme="minorHAnsi"/>
          <w:b/>
          <w:szCs w:val="24"/>
        </w:rPr>
        <w:t>.</w:t>
      </w:r>
    </w:p>
    <w:p w14:paraId="16B1F6E9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Należność za wykonanie przedmiotu umowy płatna będzie na podstawie faktury i podpisanego przez obie strony protokołu przelewem na rachunek bankowy Wykonawcy wyszczególniony na fakturze, w ciągu 21 dni od dnia dostarczenia prawidłowo wystawionej faktury..</w:t>
      </w:r>
    </w:p>
    <w:p w14:paraId="445A0DA7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Za dzień zapłaty uznaje się dzień obciążenia  rachunku bankowego Zamawiającego.</w:t>
      </w:r>
    </w:p>
    <w:p w14:paraId="4DCAA4AC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</w:t>
      </w:r>
    </w:p>
    <w:p w14:paraId="721C2EA0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Wykonawca bez pisemnej zgody Zamawiającego nie może przenieść wierzytelności wynikających z niniejszej umowy na osoby trzecie ani dokonywać kompensaty.</w:t>
      </w:r>
    </w:p>
    <w:p w14:paraId="3E35AFA7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</w:t>
      </w:r>
    </w:p>
    <w:p w14:paraId="2CA07981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 xml:space="preserve">Wykonawca może wysyłać ustrukturyzowaną fakturę elektroniczną do Zamawiającego za pośrednictwem Platformy </w:t>
      </w:r>
      <w:hyperlink r:id="rId7" w:history="1">
        <w:r w:rsidRPr="00E16A67">
          <w:rPr>
            <w:rStyle w:val="Hipercze"/>
            <w:rFonts w:asciiTheme="minorHAnsi" w:hAnsiTheme="minorHAnsi" w:cstheme="minorHAnsi"/>
            <w:szCs w:val="24"/>
          </w:rPr>
          <w:t>https://brokerpefexpert.efaktura.gov.pl</w:t>
        </w:r>
      </w:hyperlink>
      <w:r w:rsidRPr="00E16A67">
        <w:rPr>
          <w:rFonts w:asciiTheme="minorHAnsi" w:hAnsiTheme="minorHAnsi" w:cstheme="minorHAnsi"/>
          <w:szCs w:val="24"/>
        </w:rPr>
        <w:t xml:space="preserve"> , nr PEPPOL, NIP 9541302993</w:t>
      </w:r>
    </w:p>
    <w:p w14:paraId="2362098E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bCs/>
          <w:szCs w:val="24"/>
        </w:rPr>
        <w:t xml:space="preserve">Korzystanie z Platformy jest bezpłatne. Zapytanie w sprawie logowania na Platformie oraz spraw technicznych należy kierować na adres: </w:t>
      </w:r>
      <w:hyperlink r:id="rId8" w:history="1">
        <w:r w:rsidRPr="00E16A67">
          <w:rPr>
            <w:rStyle w:val="Hipercze"/>
            <w:rFonts w:asciiTheme="minorHAnsi" w:hAnsiTheme="minorHAnsi" w:cstheme="minorHAnsi"/>
            <w:bCs/>
            <w:szCs w:val="24"/>
          </w:rPr>
          <w:t>brokerpef@hd.softing.pl</w:t>
        </w:r>
      </w:hyperlink>
      <w:r w:rsidRPr="00E16A67">
        <w:rPr>
          <w:rFonts w:asciiTheme="minorHAnsi" w:hAnsiTheme="minorHAnsi" w:cstheme="minorHAnsi"/>
          <w:bCs/>
          <w:szCs w:val="24"/>
        </w:rPr>
        <w:t xml:space="preserve">  lub zadzwonić pod nr. tel.: (32) 723 29 87</w:t>
      </w:r>
    </w:p>
    <w:p w14:paraId="03154F34" w14:textId="77777777" w:rsidR="00B7364C" w:rsidRPr="00E16A67" w:rsidRDefault="00B7364C" w:rsidP="00B7364C">
      <w:pPr>
        <w:pStyle w:val="Akapitzlist"/>
        <w:ind w:left="0"/>
        <w:jc w:val="both"/>
        <w:rPr>
          <w:rFonts w:asciiTheme="minorHAnsi" w:hAnsiTheme="minorHAnsi" w:cstheme="minorHAnsi"/>
          <w:szCs w:val="24"/>
        </w:rPr>
      </w:pPr>
    </w:p>
    <w:p w14:paraId="638C1D5C" w14:textId="77777777" w:rsidR="00B7364C" w:rsidRPr="00E16A67" w:rsidRDefault="00B7364C" w:rsidP="00B7364C">
      <w:pPr>
        <w:pStyle w:val="Tekstpodstawowywcity2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b/>
          <w:sz w:val="24"/>
          <w:szCs w:val="24"/>
        </w:rPr>
        <w:t>OŚWIADCZAMY, ŻE:</w:t>
      </w:r>
    </w:p>
    <w:p w14:paraId="114F375B" w14:textId="77777777" w:rsidR="00B7364C" w:rsidRPr="00E16A67" w:rsidRDefault="00B7364C" w:rsidP="00B7364C">
      <w:pPr>
        <w:pStyle w:val="Cytaty"/>
        <w:numPr>
          <w:ilvl w:val="0"/>
          <w:numId w:val="1"/>
        </w:numPr>
        <w:spacing w:after="0"/>
        <w:ind w:left="284" w:right="-1" w:hanging="357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Przedmiot zamówienia wykonamy w terminie wskazanym w Zaproszeniu, Formularzu oferty i Umowie.</w:t>
      </w:r>
    </w:p>
    <w:p w14:paraId="270B5BE0" w14:textId="77777777" w:rsidR="00B7364C" w:rsidRPr="00E16A67" w:rsidRDefault="00B7364C" w:rsidP="00B7364C">
      <w:pPr>
        <w:pStyle w:val="Akapitzlist"/>
        <w:widowControl/>
        <w:numPr>
          <w:ilvl w:val="0"/>
          <w:numId w:val="1"/>
        </w:numPr>
        <w:ind w:left="284" w:hanging="357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Znajdujemy się w sytuacji ekonomicznej i finansowej zapewniającej wykonanie zamówienia.</w:t>
      </w:r>
    </w:p>
    <w:p w14:paraId="79D07497" w14:textId="77777777" w:rsidR="00B7364C" w:rsidRPr="00E16A67" w:rsidRDefault="00B7364C" w:rsidP="00B7364C">
      <w:pPr>
        <w:pStyle w:val="Cytaty"/>
        <w:numPr>
          <w:ilvl w:val="0"/>
          <w:numId w:val="1"/>
        </w:numPr>
        <w:spacing w:after="0"/>
        <w:ind w:left="284" w:right="-1" w:hanging="357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Posiadamy niezbędną wiedzę i doświadczenie oraz potencjał techniczny, a usługa będzie realizowana przez pracowników dysponujących odpowiednimi kwalifikacjami i uprawnieniami, wpisanymi na listę kwalifikowanych pracowników zabezpieczenia technicznego</w:t>
      </w:r>
    </w:p>
    <w:p w14:paraId="4D15CB5A" w14:textId="77777777" w:rsidR="00B7364C" w:rsidRPr="00E16A67" w:rsidRDefault="00B7364C" w:rsidP="00B7364C">
      <w:pPr>
        <w:pStyle w:val="Akapitzlist"/>
        <w:widowControl/>
        <w:numPr>
          <w:ilvl w:val="0"/>
          <w:numId w:val="1"/>
        </w:numPr>
        <w:suppressAutoHyphens w:val="0"/>
        <w:autoSpaceDN w:val="0"/>
        <w:ind w:left="284" w:hanging="357"/>
        <w:jc w:val="both"/>
        <w:textAlignment w:val="baseline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E16A67">
        <w:rPr>
          <w:rFonts w:asciiTheme="minorHAnsi" w:hAnsiTheme="minorHAnsi" w:cstheme="minorHAnsi"/>
          <w:szCs w:val="24"/>
        </w:rPr>
        <w:t xml:space="preserve">Przedmiot zamówienia wykonamy w sposób kompletny, z najwyższą starannością, </w:t>
      </w:r>
      <w:r w:rsidRPr="00E16A67">
        <w:rPr>
          <w:rFonts w:asciiTheme="minorHAnsi" w:eastAsia="Cambria" w:hAnsiTheme="minorHAnsi" w:cstheme="minorHAnsi"/>
          <w:bCs/>
          <w:szCs w:val="24"/>
        </w:rPr>
        <w:t xml:space="preserve">zgodnie z zasadami wiedzy technicznej, obowiązującymi w tym zakresie przepisami powszechnie obowiązującego prawa, standardami i normami technicznymi odnoszącymi się do przedmiotu zamówienia, a także zgodnie z treścią umowy, opisem technicznym przedmiotu zamówienia oraz zaleceniami i </w:t>
      </w:r>
      <w:r w:rsidRPr="00E16A67">
        <w:rPr>
          <w:rFonts w:asciiTheme="minorHAnsi" w:hAnsiTheme="minorHAnsi" w:cstheme="minorHAnsi"/>
          <w:szCs w:val="24"/>
        </w:rPr>
        <w:t>wskazówkami producenta i Zamawiającego</w:t>
      </w:r>
      <w:r w:rsidRPr="00E16A67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</w:p>
    <w:p w14:paraId="58271755" w14:textId="77777777" w:rsidR="00B7364C" w:rsidRPr="00E16A67" w:rsidRDefault="00B7364C" w:rsidP="00B7364C">
      <w:pPr>
        <w:pStyle w:val="Standard"/>
        <w:numPr>
          <w:ilvl w:val="0"/>
          <w:numId w:val="1"/>
        </w:numPr>
        <w:tabs>
          <w:tab w:val="left" w:pos="480"/>
        </w:tabs>
        <w:ind w:left="284" w:hanging="357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lastRenderedPageBreak/>
        <w:t>Oferta cenowa została opracowana zgodnie z Zaproszeniem do składania ofert i opisem przedmiotu zamówienia, cena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brutto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zawiera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wszystkie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koszty,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jakie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ponosi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Zamawiający w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przypadku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wyboru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niniejszej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oferty.</w:t>
      </w:r>
    </w:p>
    <w:p w14:paraId="6EB6F756" w14:textId="77777777" w:rsidR="00B7364C" w:rsidRPr="00E16A67" w:rsidRDefault="00B7364C" w:rsidP="00B7364C">
      <w:pPr>
        <w:pStyle w:val="Standard"/>
        <w:numPr>
          <w:ilvl w:val="0"/>
          <w:numId w:val="1"/>
        </w:numPr>
        <w:tabs>
          <w:tab w:val="left" w:pos="480"/>
        </w:tabs>
        <w:ind w:left="284" w:hanging="357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Uzyskaliśmy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wszelkie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informacje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niezbędne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do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prawidłowego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przygotowania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i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złożenia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niniejszej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oferty oraz nie wnosimy w związku z tym żadnych zastrzeżeń.</w:t>
      </w:r>
    </w:p>
    <w:p w14:paraId="7C3B87D0" w14:textId="77777777" w:rsidR="00B7364C" w:rsidRPr="00E16A67" w:rsidRDefault="00B7364C" w:rsidP="00B7364C">
      <w:pPr>
        <w:pStyle w:val="Tekstpodstawowywcity21"/>
        <w:numPr>
          <w:ilvl w:val="0"/>
          <w:numId w:val="1"/>
        </w:numPr>
        <w:ind w:left="284" w:hanging="357"/>
        <w:rPr>
          <w:rFonts w:asciiTheme="minorHAnsi" w:hAnsiTheme="minorHAnsi" w:cstheme="minorHAnsi"/>
          <w:iCs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 xml:space="preserve">Zastosowane przez nas części i elementy będą spełniać wymagania Polskich Norm </w:t>
      </w:r>
      <w:r w:rsidRPr="00E16A67">
        <w:rPr>
          <w:rFonts w:asciiTheme="minorHAnsi" w:hAnsiTheme="minorHAnsi" w:cstheme="minorHAnsi"/>
          <w:sz w:val="24"/>
          <w:szCs w:val="24"/>
        </w:rPr>
        <w:br/>
        <w:t>i posiadać wymagane certyfikaty i parametry jakościowe.</w:t>
      </w:r>
    </w:p>
    <w:p w14:paraId="12D63438" w14:textId="77777777" w:rsidR="00B7364C" w:rsidRPr="00E16A67" w:rsidRDefault="00B7364C" w:rsidP="00B7364C">
      <w:pPr>
        <w:pStyle w:val="Akapitzlist"/>
        <w:numPr>
          <w:ilvl w:val="0"/>
          <w:numId w:val="1"/>
        </w:numPr>
        <w:autoSpaceDN w:val="0"/>
        <w:ind w:left="284" w:hanging="357"/>
        <w:jc w:val="both"/>
        <w:textAlignment w:val="baseline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Dostarczone urządzenia będą fabrycznie nowe, wyprodukowane nie wcześniej niż 12 miesięcy od daty dostawy, nieużywane, wolne od wad fizycznych i prawnych. Oprogramowanie będzie pochodzić z legalnego źródła dystrybucji oraz zapewniamy jego legalne użytkowanie na terenie Polski.</w:t>
      </w:r>
    </w:p>
    <w:p w14:paraId="3E9E1359" w14:textId="77777777" w:rsidR="00B7364C" w:rsidRPr="00E16A67" w:rsidRDefault="00B7364C" w:rsidP="00B7364C">
      <w:pPr>
        <w:pStyle w:val="Tekstpodstawowywcity21"/>
        <w:numPr>
          <w:ilvl w:val="0"/>
          <w:numId w:val="1"/>
        </w:numPr>
        <w:ind w:left="284" w:hanging="357"/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>Podane w ofercie ceny nie będą podlegać zmianie i waloryzacji przez cały okres obowiązywania umowy.</w:t>
      </w:r>
    </w:p>
    <w:p w14:paraId="5159105A" w14:textId="77777777" w:rsidR="00B7364C" w:rsidRPr="00E16A67" w:rsidRDefault="00B7364C" w:rsidP="00B7364C">
      <w:pPr>
        <w:pStyle w:val="Akapitzlist"/>
        <w:widowControl/>
        <w:numPr>
          <w:ilvl w:val="0"/>
          <w:numId w:val="1"/>
        </w:numPr>
        <w:ind w:left="284" w:hanging="357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 xml:space="preserve">Zapoznaliśmy się z projektem umowy stanowiącym </w:t>
      </w:r>
      <w:r w:rsidRPr="002A303D">
        <w:rPr>
          <w:rFonts w:asciiTheme="minorHAnsi" w:hAnsiTheme="minorHAnsi" w:cstheme="minorHAnsi"/>
          <w:szCs w:val="24"/>
        </w:rPr>
        <w:t>Załącznik nr 3</w:t>
      </w:r>
      <w:r w:rsidRPr="00E16A67">
        <w:rPr>
          <w:rFonts w:asciiTheme="minorHAnsi" w:hAnsiTheme="minorHAnsi" w:cstheme="minorHAnsi"/>
          <w:szCs w:val="24"/>
        </w:rPr>
        <w:t xml:space="preserve"> do Zaproszenia, został on przez nas zaakceptowany i w przypadku wyboru naszej oferty zobowiązujemy się do zawarcia Umowy na podanych warunkach </w:t>
      </w:r>
      <w:r w:rsidRPr="00E16A67">
        <w:rPr>
          <w:rFonts w:asciiTheme="minorHAnsi" w:hAnsiTheme="minorHAnsi" w:cstheme="minorHAnsi"/>
          <w:kern w:val="2"/>
          <w:szCs w:val="24"/>
        </w:rPr>
        <w:t xml:space="preserve">w sposób, w miejscu i terminie wyznaczonym przez Zamawiającego, </w:t>
      </w:r>
      <w:r w:rsidRPr="00E16A67">
        <w:rPr>
          <w:rFonts w:asciiTheme="minorHAnsi" w:hAnsiTheme="minorHAnsi" w:cstheme="minorHAnsi"/>
          <w:szCs w:val="24"/>
        </w:rPr>
        <w:t>,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14:paraId="60D5306C" w14:textId="77777777" w:rsidR="00B7364C" w:rsidRPr="00E16A67" w:rsidRDefault="00B7364C" w:rsidP="00B7364C">
      <w:pPr>
        <w:pStyle w:val="Tekstpodstawowywcity21"/>
        <w:numPr>
          <w:ilvl w:val="0"/>
          <w:numId w:val="1"/>
        </w:numPr>
        <w:ind w:left="284" w:hanging="357"/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14:paraId="6DAF965E" w14:textId="77777777" w:rsidR="00B7364C" w:rsidRPr="00E16A67" w:rsidRDefault="00B7364C" w:rsidP="00B7364C">
      <w:pPr>
        <w:pStyle w:val="Tekstpodstawowywcity21"/>
        <w:numPr>
          <w:ilvl w:val="0"/>
          <w:numId w:val="1"/>
        </w:numPr>
        <w:ind w:left="284" w:hanging="357"/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>Oświadczamy, że oferta jest ważna i wiążąca przez okres 30 dni licząc od dnia, w którym upływa termin do składania ofert.</w:t>
      </w:r>
    </w:p>
    <w:p w14:paraId="04288D03" w14:textId="77777777" w:rsidR="00B7364C" w:rsidRPr="00E16A67" w:rsidRDefault="00B7364C" w:rsidP="00B7364C">
      <w:pPr>
        <w:ind w:left="360"/>
        <w:jc w:val="both"/>
        <w:rPr>
          <w:rFonts w:asciiTheme="minorHAnsi" w:hAnsiTheme="minorHAnsi" w:cstheme="minorHAnsi"/>
          <w:snapToGrid w:val="0"/>
        </w:rPr>
      </w:pPr>
    </w:p>
    <w:p w14:paraId="22B65F1E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b/>
          <w:szCs w:val="24"/>
        </w:rPr>
      </w:pPr>
      <w:r w:rsidRPr="00E16A67">
        <w:rPr>
          <w:rFonts w:asciiTheme="minorHAnsi" w:hAnsiTheme="minorHAnsi" w:cstheme="minorHAnsi"/>
          <w:b/>
          <w:szCs w:val="24"/>
        </w:rPr>
        <w:t>DANE DO KONTAKTÓW: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364C" w:rsidRPr="00E16A67" w14:paraId="018958E2" w14:textId="77777777" w:rsidTr="00013106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D020" w14:textId="77777777" w:rsidR="00B7364C" w:rsidRPr="00E16A67" w:rsidRDefault="00B7364C" w:rsidP="00013106">
            <w:pPr>
              <w:widowControl/>
              <w:jc w:val="both"/>
              <w:rPr>
                <w:rFonts w:asciiTheme="minorHAnsi" w:eastAsia="Cambria" w:hAnsiTheme="minorHAnsi" w:cstheme="minorHAnsi"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</w:rPr>
              <w:t>Imię i nazwisko osoby upoważnionej do kontaktu z Zamawiającym</w:t>
            </w:r>
            <w:r w:rsidRPr="00E16A67">
              <w:rPr>
                <w:rFonts w:asciiTheme="minorHAnsi" w:eastAsia="Cambria" w:hAnsiTheme="minorHAnsi" w:cstheme="minorHAnsi"/>
              </w:rPr>
              <w:t>:</w:t>
            </w:r>
          </w:p>
          <w:p w14:paraId="481C2761" w14:textId="777FE72C" w:rsidR="00B7364C" w:rsidRPr="00E16A67" w:rsidRDefault="00B7364C" w:rsidP="00013106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lang w:val="de-DE"/>
              </w:rPr>
            </w:pPr>
            <w:r w:rsidRPr="00E16A67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.........................................................................................................................................................</w:t>
            </w:r>
          </w:p>
          <w:p w14:paraId="7B1F8036" w14:textId="77777777" w:rsidR="00B7364C" w:rsidRPr="00E16A67" w:rsidRDefault="00B7364C" w:rsidP="00013106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lang w:val="de-DE"/>
              </w:rPr>
            </w:pPr>
          </w:p>
          <w:p w14:paraId="02869EDE" w14:textId="3F2A71DA" w:rsidR="00B7364C" w:rsidRPr="00E16A67" w:rsidRDefault="00B7364C" w:rsidP="00013106">
            <w:pPr>
              <w:widowControl/>
              <w:ind w:right="-29"/>
              <w:rPr>
                <w:rFonts w:asciiTheme="minorHAnsi" w:eastAsia="Cambria" w:hAnsiTheme="minorHAnsi" w:cstheme="minorHAnsi"/>
                <w:lang w:val="de-DE"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  <w:lang w:val="de-DE"/>
              </w:rPr>
              <w:t>nr telefonu</w:t>
            </w:r>
            <w:r w:rsidRPr="00E16A67">
              <w:rPr>
                <w:rFonts w:asciiTheme="minorHAnsi" w:eastAsia="Cambria" w:hAnsiTheme="minorHAnsi" w:cstheme="minorHAnsi"/>
                <w:lang w:val="de-DE"/>
              </w:rPr>
              <w:t xml:space="preserve"> ................................................ </w:t>
            </w:r>
            <w:r w:rsidRPr="00E16A67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e-mail </w:t>
            </w:r>
            <w:r w:rsidRPr="00E16A67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</w:t>
            </w:r>
          </w:p>
        </w:tc>
      </w:tr>
    </w:tbl>
    <w:p w14:paraId="0D238C5B" w14:textId="7108BAEA" w:rsidR="00B7364C" w:rsidRPr="00E16A67" w:rsidRDefault="00B7364C" w:rsidP="00B7364C">
      <w:pPr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Podane wyżej dane kontaktowe, w szczególności adres poczty elektronicznej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 oraz niezwłocznego poinformowania Zamawiającego w przypadku zmiany danych kontaktowych.</w:t>
      </w:r>
    </w:p>
    <w:p w14:paraId="27CC36A7" w14:textId="77777777" w:rsidR="00B7364C" w:rsidRPr="00E16A67" w:rsidRDefault="00B7364C" w:rsidP="00B7364C">
      <w:pPr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364C" w:rsidRPr="00E16A67" w14:paraId="5DDF53E1" w14:textId="77777777" w:rsidTr="00013106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62D7" w14:textId="77777777" w:rsidR="00B7364C" w:rsidRPr="00E16A67" w:rsidRDefault="00B7364C" w:rsidP="00013106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</w:rPr>
              <w:t>Adres do korespondencji – wypełnić, jeżeli jest inny niż na pieczęci firmowej</w:t>
            </w:r>
            <w:r w:rsidRPr="00E16A67">
              <w:rPr>
                <w:rFonts w:asciiTheme="minorHAnsi" w:eastAsia="Cambria" w:hAnsiTheme="minorHAnsi" w:cstheme="minorHAnsi"/>
                <w:b/>
              </w:rPr>
              <w:t>:</w:t>
            </w:r>
          </w:p>
          <w:p w14:paraId="6031AAAB" w14:textId="77777777" w:rsidR="00B7364C" w:rsidRPr="00E16A67" w:rsidRDefault="00B7364C" w:rsidP="00013106">
            <w:pPr>
              <w:widowControl/>
              <w:rPr>
                <w:rFonts w:asciiTheme="minorHAnsi" w:eastAsia="Cambria" w:hAnsiTheme="minorHAnsi" w:cstheme="minorHAnsi"/>
                <w:b/>
                <w:bCs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</w:rPr>
              <w:t>kod</w:t>
            </w:r>
            <w:r w:rsidRPr="00E16A67">
              <w:rPr>
                <w:rFonts w:asciiTheme="minorHAnsi" w:eastAsia="Cambria" w:hAnsiTheme="minorHAnsi" w:cstheme="minorHAnsi"/>
                <w:b/>
              </w:rPr>
              <w:t xml:space="preserve"> ........................................................................................................................................ </w:t>
            </w:r>
            <w:r w:rsidRPr="00E16A67">
              <w:rPr>
                <w:rFonts w:asciiTheme="minorHAnsi" w:eastAsia="Cambria" w:hAnsiTheme="minorHAnsi" w:cstheme="minorHAnsi"/>
                <w:b/>
                <w:bCs/>
              </w:rPr>
              <w:t xml:space="preserve">miasto </w:t>
            </w:r>
            <w:r w:rsidRPr="00E16A67">
              <w:rPr>
                <w:rFonts w:asciiTheme="minorHAnsi" w:eastAsia="Cambria" w:hAnsiTheme="minorHAnsi" w:cstheme="minorHAnsi"/>
                <w:b/>
              </w:rPr>
              <w:t>....................................................................................................................................</w:t>
            </w:r>
          </w:p>
          <w:p w14:paraId="6C6D56C8" w14:textId="77777777" w:rsidR="00B7364C" w:rsidRPr="00E16A67" w:rsidRDefault="00B7364C" w:rsidP="00013106">
            <w:pPr>
              <w:widowControl/>
              <w:rPr>
                <w:rFonts w:asciiTheme="minorHAnsi" w:eastAsia="Cambria" w:hAnsiTheme="minorHAnsi" w:cstheme="minorHAnsi"/>
                <w:b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</w:rPr>
              <w:t xml:space="preserve">ulica nr </w:t>
            </w:r>
            <w:r w:rsidRPr="00E16A67">
              <w:rPr>
                <w:rFonts w:asciiTheme="minorHAnsi" w:eastAsia="Cambria" w:hAnsiTheme="minorHAnsi" w:cstheme="minorHAnsi"/>
                <w:b/>
              </w:rPr>
              <w:t>...................................................................................................................................</w:t>
            </w:r>
          </w:p>
          <w:p w14:paraId="39A72FBE" w14:textId="77777777" w:rsidR="00B7364C" w:rsidRPr="00E16A67" w:rsidRDefault="00B7364C" w:rsidP="00013106">
            <w:pPr>
              <w:widowControl/>
              <w:rPr>
                <w:rFonts w:asciiTheme="minorHAnsi" w:eastAsia="Cambria" w:hAnsiTheme="minorHAnsi" w:cstheme="minorHAnsi"/>
              </w:rPr>
            </w:pPr>
            <w:r w:rsidRPr="00E16A67">
              <w:rPr>
                <w:rFonts w:asciiTheme="minorHAnsi" w:eastAsia="Cambria" w:hAnsiTheme="minorHAnsi" w:cstheme="minorHAnsi"/>
                <w:b/>
              </w:rPr>
              <w:t>adres e-mail: …………………………………………………………………………………………………………………………</w:t>
            </w:r>
          </w:p>
        </w:tc>
      </w:tr>
    </w:tbl>
    <w:p w14:paraId="5BA1BFFE" w14:textId="77777777" w:rsidR="00B7364C" w:rsidRPr="00E16A67" w:rsidRDefault="00B7364C" w:rsidP="00B7364C">
      <w:pPr>
        <w:pStyle w:val="Tekstprzypisudolneg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4F6AA2" w14:textId="77777777" w:rsidR="00B7364C" w:rsidRPr="00E16A67" w:rsidRDefault="00B7364C" w:rsidP="00B7364C">
      <w:pPr>
        <w:pStyle w:val="Tekstprzypisudolnego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16A67">
        <w:rPr>
          <w:rFonts w:asciiTheme="minorHAnsi" w:hAnsiTheme="minorHAnsi" w:cstheme="minorHAnsi"/>
          <w:b/>
          <w:sz w:val="24"/>
          <w:szCs w:val="24"/>
        </w:rPr>
        <w:lastRenderedPageBreak/>
        <w:t>PODPISANIE UMOWY</w:t>
      </w:r>
    </w:p>
    <w:p w14:paraId="6CBAB040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E16A67">
        <w:rPr>
          <w:rFonts w:asciiTheme="minorHAnsi" w:eastAsia="Times New Roman" w:hAnsiTheme="minorHAnsi" w:cstheme="minorHAnsi"/>
          <w:kern w:val="0"/>
          <w:lang w:bidi="ar-SA"/>
        </w:rPr>
        <w:t>Oświadczamy, że w przypadku wyboru naszej oferty jako najkorzystniejszej umowa zostanie przez nas zawarta:</w:t>
      </w:r>
    </w:p>
    <w:p w14:paraId="51087A90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14:paraId="4D52D522" w14:textId="77777777" w:rsidR="00B7364C" w:rsidRPr="00E16A67" w:rsidRDefault="00B7364C" w:rsidP="00B7364C">
      <w:pPr>
        <w:widowControl/>
        <w:suppressAutoHyphens w:val="0"/>
        <w:ind w:left="142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E16A67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sym w:font="Wingdings" w:char="F0A8"/>
      </w:r>
      <w:r w:rsidRPr="00E16A67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E16A67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w postaci elektronicznej (kwalifikowany podpis elektroniczny)</w:t>
      </w:r>
    </w:p>
    <w:p w14:paraId="7DC745A0" w14:textId="77777777" w:rsidR="00B7364C" w:rsidRPr="00E16A67" w:rsidRDefault="00B7364C" w:rsidP="00B7364C">
      <w:pPr>
        <w:widowControl/>
        <w:suppressAutoHyphens w:val="0"/>
        <w:ind w:left="142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E16A67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sym w:font="Wingdings" w:char="F0A8"/>
      </w:r>
      <w:r w:rsidRPr="00E16A67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E16A67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formie papierowej.</w:t>
      </w:r>
    </w:p>
    <w:p w14:paraId="60C707E1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14:paraId="4E862D36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b/>
          <w:kern w:val="0"/>
          <w:lang w:bidi="ar-SA"/>
        </w:rPr>
      </w:pPr>
      <w:r w:rsidRPr="00E16A67">
        <w:rPr>
          <w:rFonts w:asciiTheme="minorHAnsi" w:eastAsia="Times New Roman" w:hAnsiTheme="minorHAnsi" w:cstheme="minorHAnsi"/>
          <w:b/>
          <w:kern w:val="0"/>
          <w:lang w:bidi="ar-SA"/>
        </w:rPr>
        <w:t>*) zaznaczyć właściwe</w:t>
      </w:r>
    </w:p>
    <w:p w14:paraId="0C814EBB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14:paraId="57B614CE" w14:textId="223811BF" w:rsidR="00B7364C" w:rsidRPr="004B3159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4B3159">
        <w:rPr>
          <w:rFonts w:asciiTheme="minorHAnsi" w:eastAsia="Times New Roman" w:hAnsiTheme="minorHAnsi" w:cstheme="minorHAnsi"/>
          <w:kern w:val="0"/>
          <w:lang w:bidi="ar-SA"/>
        </w:rPr>
        <w:t xml:space="preserve">Oświadczamy, że w przypadku wyboru, jako najkorzystniejszej dla danej części złożonej przez nas oferty, rola koordynatora sprawującego nadzór nad bezpieczeństwem i higieną pracy wszystkich pracowników zatrudnionych w tym samym miejscu (§3 ust. 1 Porozumienia stanowiącego Załącznik nr </w:t>
      </w:r>
      <w:r w:rsidR="004B3159" w:rsidRPr="004B3159">
        <w:rPr>
          <w:rFonts w:asciiTheme="minorHAnsi" w:eastAsia="Times New Roman" w:hAnsiTheme="minorHAnsi" w:cstheme="minorHAnsi"/>
          <w:kern w:val="0"/>
          <w:lang w:bidi="ar-SA"/>
        </w:rPr>
        <w:t>5</w:t>
      </w:r>
      <w:r w:rsidRPr="004B3159">
        <w:rPr>
          <w:rFonts w:asciiTheme="minorHAnsi" w:eastAsia="Times New Roman" w:hAnsiTheme="minorHAnsi" w:cstheme="minorHAnsi"/>
          <w:kern w:val="0"/>
          <w:lang w:bidi="ar-SA"/>
        </w:rPr>
        <w:t xml:space="preserve"> do Umowy) zostanie przez nas powierzona:</w:t>
      </w:r>
    </w:p>
    <w:p w14:paraId="7F48F780" w14:textId="730465EE" w:rsidR="00B7364C" w:rsidRPr="00E16A67" w:rsidRDefault="00B7364C" w:rsidP="007924D2">
      <w:pPr>
        <w:widowControl/>
        <w:spacing w:line="480" w:lineRule="auto"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4B3159">
        <w:rPr>
          <w:rFonts w:asciiTheme="minorHAnsi" w:eastAsia="Times New Roman" w:hAnsiTheme="minorHAnsi" w:cstheme="minorHAnsi"/>
          <w:kern w:val="0"/>
          <w:lang w:bidi="ar-SA"/>
        </w:rPr>
        <w:t>Panu</w:t>
      </w:r>
      <w:r w:rsidRPr="00E16A67">
        <w:rPr>
          <w:rFonts w:asciiTheme="minorHAnsi" w:eastAsia="Times New Roman" w:hAnsiTheme="minorHAnsi" w:cstheme="minorHAnsi"/>
          <w:kern w:val="0"/>
          <w:lang w:bidi="ar-SA"/>
        </w:rPr>
        <w:t xml:space="preserve">/Pani …………………………..…….………… , tel. …………………………….….. , </w:t>
      </w:r>
      <w:r w:rsidR="007924D2">
        <w:rPr>
          <w:rFonts w:asciiTheme="minorHAnsi" w:eastAsia="Times New Roman" w:hAnsiTheme="minorHAnsi" w:cstheme="minorHAnsi"/>
          <w:kern w:val="0"/>
          <w:lang w:bidi="ar-SA"/>
        </w:rPr>
        <w:t xml:space="preserve">                                                                               </w:t>
      </w:r>
      <w:r w:rsidRPr="00E16A67">
        <w:rPr>
          <w:rFonts w:asciiTheme="minorHAnsi" w:eastAsia="Times New Roman" w:hAnsiTheme="minorHAnsi" w:cstheme="minorHAnsi"/>
          <w:kern w:val="0"/>
          <w:lang w:bidi="ar-SA"/>
        </w:rPr>
        <w:t>e-mail: …………………….………………….…   *)</w:t>
      </w:r>
    </w:p>
    <w:p w14:paraId="2D4BF372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14:paraId="55C71F53" w14:textId="296BF3B4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b/>
          <w:kern w:val="0"/>
          <w:lang w:bidi="ar-SA"/>
        </w:rPr>
      </w:pPr>
      <w:r w:rsidRPr="00E16A67">
        <w:rPr>
          <w:rFonts w:asciiTheme="minorHAnsi" w:eastAsia="Times New Roman" w:hAnsiTheme="minorHAnsi" w:cstheme="minorHAnsi"/>
          <w:b/>
          <w:kern w:val="0"/>
          <w:lang w:bidi="ar-SA"/>
        </w:rPr>
        <w:t>*) uzupełnić</w:t>
      </w:r>
    </w:p>
    <w:p w14:paraId="530994DC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1A0905E" w14:textId="77777777" w:rsidR="00B7364C" w:rsidRPr="00E16A67" w:rsidRDefault="00B7364C" w:rsidP="00B7364C">
      <w:pPr>
        <w:pStyle w:val="Tekstprzypisudolnego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16A67">
        <w:rPr>
          <w:rFonts w:asciiTheme="minorHAnsi" w:hAnsiTheme="minorHAnsi" w:cstheme="minorHAnsi"/>
          <w:b/>
          <w:sz w:val="24"/>
          <w:szCs w:val="24"/>
        </w:rPr>
        <w:t>OŚWIADCZENIE WYKONAWCY W ZAKRESIE WYPEŁNIENIA OBOWIĄZKÓW INFORMACYJNYCH PRZEWIDZIANYCH W ART. 13 lub art. 14 RODO</w:t>
      </w:r>
      <w:r w:rsidRPr="00E16A67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E16A6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CF34D2" w14:textId="77777777" w:rsidR="00B7364C" w:rsidRPr="00E16A67" w:rsidRDefault="00B7364C" w:rsidP="00B7364C">
      <w:pPr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E16A67">
        <w:rPr>
          <w:rStyle w:val="Odwoanieprzypisudolnego"/>
          <w:rFonts w:asciiTheme="minorHAnsi" w:hAnsiTheme="minorHAnsi" w:cstheme="minorHAnsi"/>
        </w:rPr>
        <w:footnoteReference w:id="2"/>
      </w:r>
    </w:p>
    <w:p w14:paraId="632A51DA" w14:textId="77777777" w:rsidR="00B7364C" w:rsidRPr="00E16A67" w:rsidRDefault="00B7364C" w:rsidP="00B7364C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14:paraId="6992F1E2" w14:textId="59AD61CE" w:rsidR="00B7364C" w:rsidRDefault="00B7364C" w:rsidP="00B7364C">
      <w:pPr>
        <w:pStyle w:val="Tekstpodstawowywcity21"/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>……………………… dnia, ....................</w:t>
      </w:r>
    </w:p>
    <w:p w14:paraId="6B8E0902" w14:textId="77777777" w:rsidR="007924D2" w:rsidRPr="00E16A67" w:rsidRDefault="007924D2" w:rsidP="00B7364C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14:paraId="45565533" w14:textId="3BF0F387" w:rsidR="00B7364C" w:rsidRPr="00E16A67" w:rsidRDefault="00B7364C" w:rsidP="00B7364C">
      <w:pPr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="007924D2">
        <w:rPr>
          <w:rFonts w:asciiTheme="minorHAnsi" w:hAnsiTheme="minorHAnsi" w:cstheme="minorHAnsi"/>
        </w:rPr>
        <w:t xml:space="preserve">                 </w:t>
      </w:r>
      <w:r w:rsidRPr="00E16A67">
        <w:rPr>
          <w:rFonts w:asciiTheme="minorHAnsi" w:hAnsiTheme="minorHAnsi" w:cstheme="minorHAnsi"/>
        </w:rPr>
        <w:t xml:space="preserve">    ....................................................................</w:t>
      </w:r>
    </w:p>
    <w:p w14:paraId="1C0F6729" w14:textId="5C0D9E0F" w:rsidR="00B7364C" w:rsidRPr="007924D2" w:rsidRDefault="00B7364C" w:rsidP="00B7364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  <w:t xml:space="preserve"> </w:t>
      </w:r>
      <w:r w:rsidRPr="007924D2">
        <w:rPr>
          <w:rFonts w:asciiTheme="minorHAnsi" w:hAnsiTheme="minorHAnsi" w:cstheme="minorHAnsi"/>
          <w:sz w:val="20"/>
          <w:szCs w:val="20"/>
        </w:rPr>
        <w:t>podpisy osób uprawnionych do reprezentowania Wykonawcy</w:t>
      </w:r>
    </w:p>
    <w:p w14:paraId="1391C4C1" w14:textId="77777777" w:rsidR="005E078E" w:rsidRPr="007924D2" w:rsidRDefault="005E078E">
      <w:pPr>
        <w:rPr>
          <w:sz w:val="20"/>
          <w:szCs w:val="20"/>
        </w:rPr>
      </w:pPr>
    </w:p>
    <w:sectPr w:rsidR="005E078E" w:rsidRPr="007924D2" w:rsidSect="0012188D">
      <w:footerReference w:type="defaul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FD09" w14:textId="77777777" w:rsidR="00B7364C" w:rsidRDefault="00B7364C" w:rsidP="00B7364C">
      <w:r>
        <w:separator/>
      </w:r>
    </w:p>
  </w:endnote>
  <w:endnote w:type="continuationSeparator" w:id="0">
    <w:p w14:paraId="14E517F7" w14:textId="77777777" w:rsidR="00B7364C" w:rsidRDefault="00B7364C" w:rsidP="00B7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204086"/>
      <w:docPartObj>
        <w:docPartGallery w:val="Page Numbers (Bottom of Page)"/>
        <w:docPartUnique/>
      </w:docPartObj>
    </w:sdtPr>
    <w:sdtEndPr/>
    <w:sdtContent>
      <w:p w14:paraId="3E761D86" w14:textId="77777777" w:rsidR="001E5528" w:rsidRDefault="006719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577AD1" w14:textId="77777777" w:rsidR="001E5528" w:rsidRDefault="002520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6762303"/>
      <w:docPartObj>
        <w:docPartGallery w:val="Page Numbers (Bottom of Page)"/>
        <w:docPartUnique/>
      </w:docPartObj>
    </w:sdtPr>
    <w:sdtEndPr/>
    <w:sdtContent>
      <w:p w14:paraId="5CCB94B3" w14:textId="77777777" w:rsidR="001E5528" w:rsidRDefault="006719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148B65" w14:textId="77777777" w:rsidR="001E5528" w:rsidRDefault="00252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D620" w14:textId="77777777" w:rsidR="00B7364C" w:rsidRDefault="00B7364C" w:rsidP="00B7364C">
      <w:r>
        <w:separator/>
      </w:r>
    </w:p>
  </w:footnote>
  <w:footnote w:type="continuationSeparator" w:id="0">
    <w:p w14:paraId="77254A44" w14:textId="77777777" w:rsidR="00B7364C" w:rsidRDefault="00B7364C" w:rsidP="00B7364C">
      <w:r>
        <w:continuationSeparator/>
      </w:r>
    </w:p>
  </w:footnote>
  <w:footnote w:id="1">
    <w:p w14:paraId="15F55D60" w14:textId="77777777" w:rsidR="00B7364C" w:rsidRDefault="00B7364C" w:rsidP="00B736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14:paraId="010BD850" w14:textId="77777777" w:rsidR="00B7364C" w:rsidRPr="00F572BB" w:rsidRDefault="00B7364C" w:rsidP="00B7364C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CB4"/>
    <w:multiLevelType w:val="hybridMultilevel"/>
    <w:tmpl w:val="0D9EA2C2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DE5105"/>
    <w:multiLevelType w:val="hybridMultilevel"/>
    <w:tmpl w:val="F90A8F92"/>
    <w:lvl w:ilvl="0" w:tplc="161CA582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3D8315DD"/>
    <w:multiLevelType w:val="multilevel"/>
    <w:tmpl w:val="E68C24E4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535E45"/>
    <w:multiLevelType w:val="hybridMultilevel"/>
    <w:tmpl w:val="7980A2A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" w15:restartNumberingAfterBreak="0">
    <w:nsid w:val="54074997"/>
    <w:multiLevelType w:val="hybridMultilevel"/>
    <w:tmpl w:val="DE62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6" w15:restartNumberingAfterBreak="0">
    <w:nsid w:val="6F11367E"/>
    <w:multiLevelType w:val="hybridMultilevel"/>
    <w:tmpl w:val="7DB28BF2"/>
    <w:lvl w:ilvl="0" w:tplc="161CA5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5B4121"/>
    <w:multiLevelType w:val="hybridMultilevel"/>
    <w:tmpl w:val="A3FEF18C"/>
    <w:lvl w:ilvl="0" w:tplc="E848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4C"/>
    <w:rsid w:val="002520E8"/>
    <w:rsid w:val="002563FC"/>
    <w:rsid w:val="002C2063"/>
    <w:rsid w:val="002D74C1"/>
    <w:rsid w:val="003C05EB"/>
    <w:rsid w:val="004453C9"/>
    <w:rsid w:val="004909E0"/>
    <w:rsid w:val="004B3159"/>
    <w:rsid w:val="005E078E"/>
    <w:rsid w:val="006719A7"/>
    <w:rsid w:val="007924D2"/>
    <w:rsid w:val="007F0F9B"/>
    <w:rsid w:val="008C31CC"/>
    <w:rsid w:val="0097272A"/>
    <w:rsid w:val="009D3827"/>
    <w:rsid w:val="00AA2736"/>
    <w:rsid w:val="00B222FC"/>
    <w:rsid w:val="00B7364C"/>
    <w:rsid w:val="00B75D20"/>
    <w:rsid w:val="00B81C91"/>
    <w:rsid w:val="00D24D42"/>
    <w:rsid w:val="00E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892CD"/>
  <w15:chartTrackingRefBased/>
  <w15:docId w15:val="{9265DD26-EA3B-47E5-998E-70221C48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D2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y">
    <w:name w:val="Cytaty"/>
    <w:basedOn w:val="Normalny"/>
    <w:qFormat/>
    <w:rsid w:val="00B7364C"/>
    <w:pPr>
      <w:spacing w:after="283"/>
      <w:ind w:left="567" w:right="567"/>
    </w:pPr>
  </w:style>
  <w:style w:type="paragraph" w:styleId="Stopka">
    <w:name w:val="footer"/>
    <w:basedOn w:val="Normalny"/>
    <w:link w:val="StopkaZnak"/>
    <w:uiPriority w:val="99"/>
    <w:rsid w:val="00B7364C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64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uiPriority w:val="99"/>
    <w:rsid w:val="00B7364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B7364C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B7364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7364C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rsid w:val="00B7364C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364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B7364C"/>
    <w:rPr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7364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numbering" w:customStyle="1" w:styleId="WWNum35">
    <w:name w:val="WWNum35"/>
    <w:basedOn w:val="Bezlisty"/>
    <w:rsid w:val="00B7364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erpef@hd.sof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okerpefexpert.efak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1905</Words>
  <Characters>11433</Characters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2025-11-28T08:27:00Z</dcterms:created>
  <dcterms:modified xsi:type="dcterms:W3CDTF">2025-11-28T08:29:00Z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UxC4dwLulzfINJ8nQH+xvX5LNGipWa4BRSZhPgxsCvkjYoRnb+yGwUD+htq6S/OLbyVmdUj/9q6BEk4c/0FEJA==</vt:lpwstr>
  </property>
  <property fmtid="{D5CDD505-2E9C-101B-9397-08002B2CF9AE}" pid="4" name="MFClassificationDate">
    <vt:lpwstr>2025-11-17T13:59:46.5687129+01:00</vt:lpwstr>
  </property>
  <property fmtid="{D5CDD505-2E9C-101B-9397-08002B2CF9AE}" pid="5" name="MFClassifiedBySID">
    <vt:lpwstr>UxC4dwLulzfINJ8nQH+xvX5LNGipWa4BRSZhPgxsCvm42mrIC/DSDv0ggS+FjUN/2v1BBotkLlY5aAiEhoi6uVpL0J1vXp10zepl2+9ML4VbI/kRRHRd+Z+X9xeQKt7+</vt:lpwstr>
  </property>
  <property fmtid="{D5CDD505-2E9C-101B-9397-08002B2CF9AE}" pid="6" name="MFGRNItemId">
    <vt:lpwstr>GRN-b9ba808b-851a-4454-a1f4-d453882a9929</vt:lpwstr>
  </property>
  <property fmtid="{D5CDD505-2E9C-101B-9397-08002B2CF9AE}" pid="7" name="MFHash">
    <vt:lpwstr>9l1w5JEa6jUmDJ0YG9G9ylPJvqXT5ACrSyMVcsdRqDI=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