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BD76" w14:textId="77777777" w:rsidR="00EE0684" w:rsidRDefault="000B60E5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1008CD66" wp14:editId="3CBC8B7C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 xml:space="preserve">NACZELNIK </w:t>
      </w:r>
    </w:p>
    <w:p w14:paraId="254521E6" w14:textId="77777777" w:rsidR="00EE0684" w:rsidRDefault="000B60E5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Urzędu skarbowego</w:t>
      </w:r>
    </w:p>
    <w:p w14:paraId="683239B6" w14:textId="16C7D595" w:rsidR="00EE0684" w:rsidRDefault="00395524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w:pict w14:anchorId="2D02FE35">
          <v:line id="Łącznik prosty 2" o:spid="_x0000_s2050" alt="linia rozdzielająca" style="position:absolute;left:0;text-align:left;flip:y;z-index:8;visibility:visible;mso-wrap-style:square;mso-wrap-distance-left:13.05pt;mso-wrap-distance-top:2.75pt;mso-wrap-distance-right:1.8pt;mso-wrap-distance-bottom:.3pt;mso-position-horizontal:absolute;mso-position-horizontal-relative:text;mso-position-vertical:absolute;mso-position-vertical-relative:text" from="0,28.65pt" to="49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" o:allowincell="f" o:allowoverlap="f" strokeweight="1pt">
            <v:stroke joinstyle="miter"/>
            <w10:wrap type="topAndBottom"/>
          </v:line>
        </w:pict>
      </w:r>
      <w:r w:rsidR="000B60E5">
        <w:rPr>
          <w:rFonts w:cstheme="minorHAnsi"/>
          <w:b/>
          <w:caps/>
          <w:sz w:val="28"/>
          <w:szCs w:val="28"/>
        </w:rPr>
        <w:t>W wolsztynie</w:t>
      </w:r>
    </w:p>
    <w:p w14:paraId="69DCEE0E" w14:textId="6234F7C7" w:rsidR="00EE0684" w:rsidRDefault="000B60E5">
      <w:pPr>
        <w:spacing w:before="120" w:after="0" w:line="240" w:lineRule="auto"/>
        <w:contextualSpacing/>
        <w:jc w:val="right"/>
        <w:rPr>
          <w:color w:val="000000"/>
        </w:rPr>
      </w:pPr>
      <w:r>
        <w:rPr>
          <w:color w:val="000000"/>
          <w:sz w:val="24"/>
          <w:szCs w:val="24"/>
        </w:rPr>
        <w:t xml:space="preserve">Wolsztyn, </w:t>
      </w:r>
      <w:r w:rsidR="00395524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</w:t>
      </w:r>
      <w:r w:rsidR="00395524">
        <w:rPr>
          <w:color w:val="000000"/>
          <w:sz w:val="24"/>
          <w:szCs w:val="24"/>
        </w:rPr>
        <w:t>czerwca</w:t>
      </w:r>
      <w:r>
        <w:rPr>
          <w:color w:val="000000"/>
          <w:sz w:val="24"/>
          <w:szCs w:val="24"/>
        </w:rPr>
        <w:t xml:space="preserve"> 2026 roku</w:t>
      </w:r>
    </w:p>
    <w:p w14:paraId="5BA5815A" w14:textId="77777777" w:rsidR="00EE0684" w:rsidRDefault="000B60E5">
      <w:pPr>
        <w:pStyle w:val="TytupismaKAS"/>
        <w:spacing w:before="360"/>
        <w:rPr>
          <w:color w:val="auto"/>
        </w:rPr>
      </w:pPr>
      <w:r>
        <w:rPr>
          <w:color w:val="auto"/>
        </w:rPr>
        <w:t xml:space="preserve">Zawiadomienie </w:t>
      </w:r>
    </w:p>
    <w:p w14:paraId="7760339B" w14:textId="77777777" w:rsidR="00EE0684" w:rsidRDefault="000B60E5">
      <w:pPr>
        <w:pStyle w:val="TytupismaKAS"/>
      </w:pPr>
      <w:r>
        <w:rPr>
          <w:color w:val="auto"/>
        </w:rPr>
        <w:t>o sprzedaży z wolnej ręki</w:t>
      </w:r>
    </w:p>
    <w:p w14:paraId="40A8C050" w14:textId="77777777" w:rsidR="00EE0684" w:rsidRDefault="000B60E5">
      <w:pPr>
        <w:pStyle w:val="TekstpismaKAS"/>
      </w:pPr>
      <w:r>
        <w:t>Szanowni Państwo,</w:t>
      </w:r>
    </w:p>
    <w:p w14:paraId="24E69268" w14:textId="2FEA8A5A" w:rsidR="00EE0684" w:rsidRDefault="000B60E5">
      <w:pPr>
        <w:pStyle w:val="TekstpismaKAS"/>
        <w:rPr>
          <w:bCs/>
        </w:rPr>
      </w:pPr>
      <w:r>
        <w:t xml:space="preserve">informuję o sprzedaży </w:t>
      </w:r>
      <w:r>
        <w:rPr>
          <w:bCs/>
        </w:rPr>
        <w:t xml:space="preserve">z wolnej ręki ruchomości co do której, Sąd Rejonowy w </w:t>
      </w:r>
      <w:r w:rsidR="00CC0E17">
        <w:rPr>
          <w:bCs/>
        </w:rPr>
        <w:t>Wolsztynie</w:t>
      </w:r>
      <w:r>
        <w:rPr>
          <w:bCs/>
        </w:rPr>
        <w:t xml:space="preserve"> orzekł przepadek na rzecz Skarbu Państwa.</w:t>
      </w:r>
    </w:p>
    <w:tbl>
      <w:tblPr>
        <w:tblpPr w:leftFromText="141" w:rightFromText="141" w:vertAnchor="text" w:horzAnchor="margin" w:tblpY="365"/>
        <w:tblW w:w="9913" w:type="dxa"/>
        <w:tblLayout w:type="fixed"/>
        <w:tblLook w:val="04A0" w:firstRow="1" w:lastRow="0" w:firstColumn="1" w:lastColumn="0" w:noHBand="0" w:noVBand="1"/>
      </w:tblPr>
      <w:tblGrid>
        <w:gridCol w:w="683"/>
        <w:gridCol w:w="3135"/>
        <w:gridCol w:w="1488"/>
        <w:gridCol w:w="1488"/>
        <w:gridCol w:w="3119"/>
      </w:tblGrid>
      <w:tr w:rsidR="00EE0684" w14:paraId="42196BB0" w14:textId="77777777">
        <w:trPr>
          <w:tblHeader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755A" w14:textId="77777777" w:rsidR="00EE0684" w:rsidRDefault="000B60E5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C1CE" w14:textId="77777777" w:rsidR="00EE0684" w:rsidRDefault="000B60E5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D9F3" w14:textId="77777777" w:rsidR="00EE0684" w:rsidRDefault="000B60E5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F825" w14:textId="77777777" w:rsidR="00EE0684" w:rsidRDefault="000B60E5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9E7A" w14:textId="77777777" w:rsidR="00EE0684" w:rsidRDefault="000B60E5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CC0E17" w14:paraId="18041C43" w14:textId="77777777" w:rsidTr="0076080D">
        <w:trPr>
          <w:tblHeader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985E" w14:textId="77777777" w:rsidR="00CC0E17" w:rsidRDefault="00CC0E17" w:rsidP="00CC0E17">
            <w:pPr>
              <w:pStyle w:val="TekstpismaKAS"/>
            </w:pPr>
            <w:r>
              <w:t>1.</w:t>
            </w:r>
          </w:p>
          <w:p w14:paraId="1B639099" w14:textId="77777777" w:rsidR="00CC0E17" w:rsidRDefault="00CC0E17" w:rsidP="00CC0E17">
            <w:pPr>
              <w:pStyle w:val="TekstpismaKAS"/>
            </w:pPr>
          </w:p>
          <w:p w14:paraId="378FEE03" w14:textId="77777777" w:rsidR="00CC0E17" w:rsidRDefault="00CC0E17" w:rsidP="00CC0E17">
            <w:pPr>
              <w:pStyle w:val="TekstpismaKAS"/>
            </w:pPr>
          </w:p>
          <w:p w14:paraId="0F431B1F" w14:textId="200E2DA9" w:rsidR="00CC0E17" w:rsidRPr="00CC0E17" w:rsidRDefault="00CC0E17" w:rsidP="00CC0E17">
            <w:pPr>
              <w:pStyle w:val="TekstpismaKAS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2797" w14:textId="7EA429DE" w:rsidR="00CC0E17" w:rsidRDefault="00CC0E17" w:rsidP="00CC0E17">
            <w:pPr>
              <w:pStyle w:val="TekstpismaKAS"/>
              <w:rPr>
                <w:b/>
                <w:bCs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Samochód osobowy marki Suzuki Ignis, rok produkcji 2005, numer rejestracyjny TSA SM35, numer VIN TSMMHX81S00158006, pojazd uszkodzony, po wypadku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F3A6" w14:textId="27F1B322" w:rsidR="00CC0E17" w:rsidRPr="00CC0E17" w:rsidRDefault="00CC0E17" w:rsidP="00CC0E17">
            <w:pPr>
              <w:pStyle w:val="TekstpismaKAS"/>
              <w:rPr>
                <w:sz w:val="22"/>
                <w:szCs w:val="22"/>
              </w:rPr>
            </w:pPr>
            <w:r w:rsidRPr="00CC0E17">
              <w:rPr>
                <w:sz w:val="22"/>
                <w:szCs w:val="22"/>
              </w:rPr>
              <w:t>2 000,00</w:t>
            </w:r>
          </w:p>
          <w:p w14:paraId="60BABD6C" w14:textId="77777777" w:rsidR="00CC0E17" w:rsidRDefault="00CC0E17" w:rsidP="00CC0E17">
            <w:pPr>
              <w:pStyle w:val="TekstpismaKAS"/>
              <w:rPr>
                <w:b/>
                <w:bCs/>
              </w:rPr>
            </w:pPr>
          </w:p>
          <w:p w14:paraId="1963BA32" w14:textId="77777777" w:rsidR="00CC0E17" w:rsidRDefault="00CC0E17" w:rsidP="00CC0E17">
            <w:pPr>
              <w:pStyle w:val="TekstpismaKAS"/>
              <w:rPr>
                <w:b/>
                <w:bCs/>
              </w:rPr>
            </w:pPr>
          </w:p>
          <w:p w14:paraId="2F1F8F98" w14:textId="38B6FC2B" w:rsidR="00CC0E17" w:rsidRDefault="00CC0E17" w:rsidP="00CC0E17">
            <w:pPr>
              <w:pStyle w:val="TekstpismaKAS"/>
              <w:rPr>
                <w:b/>
                <w:bCs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5F15" w14:textId="2FE4C958" w:rsidR="00CC0E17" w:rsidRPr="00CC0E17" w:rsidRDefault="00CC0E17" w:rsidP="00CC0E17">
            <w:pPr>
              <w:pStyle w:val="TekstpismaKAS"/>
              <w:rPr>
                <w:sz w:val="22"/>
                <w:szCs w:val="22"/>
              </w:rPr>
            </w:pPr>
            <w:r w:rsidRPr="00CC0E17">
              <w:rPr>
                <w:sz w:val="22"/>
                <w:szCs w:val="22"/>
              </w:rPr>
              <w:t>500,00</w:t>
            </w:r>
          </w:p>
          <w:p w14:paraId="7DDFCD28" w14:textId="77777777" w:rsidR="00CC0E17" w:rsidRDefault="00CC0E17" w:rsidP="00CC0E17">
            <w:pPr>
              <w:pStyle w:val="TekstpismaKAS"/>
              <w:rPr>
                <w:b/>
                <w:bCs/>
              </w:rPr>
            </w:pPr>
          </w:p>
          <w:p w14:paraId="41BDBC89" w14:textId="77777777" w:rsidR="00CC0E17" w:rsidRDefault="00CC0E17" w:rsidP="00CC0E17">
            <w:pPr>
              <w:pStyle w:val="TekstpismaKAS"/>
              <w:rPr>
                <w:b/>
                <w:bCs/>
              </w:rPr>
            </w:pPr>
          </w:p>
          <w:p w14:paraId="68D4757C" w14:textId="56EAF550" w:rsidR="00CC0E17" w:rsidRDefault="00CC0E17" w:rsidP="00CC0E17">
            <w:pPr>
              <w:pStyle w:val="TekstpismaKAS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09E3" w14:textId="1943B7C5" w:rsidR="00CC0E17" w:rsidRDefault="00CC0E17" w:rsidP="00CC0E17">
            <w:pPr>
              <w:pStyle w:val="TekstpismaKAS"/>
              <w:rPr>
                <w:b/>
                <w:bCs/>
              </w:rPr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0"/>
                <w:szCs w:val="20"/>
              </w:rPr>
              <w:t>Wartość ruchomości określona została przez pracowników organu</w:t>
            </w:r>
          </w:p>
        </w:tc>
      </w:tr>
      <w:tr w:rsidR="00CC0E17" w14:paraId="157269B5" w14:textId="77777777"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0FB5" w14:textId="25078C44" w:rsidR="00CC0E17" w:rsidRDefault="00CC0E17" w:rsidP="00CC0E1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8B9D" w14:textId="5EE62A7D" w:rsidR="00CC0E17" w:rsidRDefault="00CC0E17" w:rsidP="00CC0E17">
            <w:pPr>
              <w:pStyle w:val="Standard"/>
              <w:widowControl w:val="0"/>
              <w:spacing w:before="113" w:after="0" w:line="240" w:lineRule="auto"/>
            </w:pPr>
            <w:r>
              <w:rPr>
                <w:rFonts w:eastAsia="Calibri" w:cs="Arial"/>
                <w:bCs/>
                <w:i/>
                <w:color w:val="000000"/>
              </w:rPr>
              <w:t>Samochód marki Peugeot Partner, rok produkcji 2006, numer rejestracyjny GCH 85097, numer VIN VF3GJ9HWC95226696,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DF59" w14:textId="734117B0" w:rsidR="00CC0E17" w:rsidRDefault="00CC0E17" w:rsidP="00CC0E17">
            <w:pPr>
              <w:pStyle w:val="Standard"/>
              <w:widowControl w:val="0"/>
              <w:spacing w:before="288" w:after="0" w:line="240" w:lineRule="auto"/>
            </w:pPr>
            <w:r>
              <w:t>3 000,00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46F3" w14:textId="27347D1C" w:rsidR="00CC0E17" w:rsidRDefault="00CC0E17" w:rsidP="00CC0E17">
            <w:pPr>
              <w:pStyle w:val="Standard"/>
              <w:widowControl w:val="0"/>
              <w:spacing w:before="240" w:line="240" w:lineRule="auto"/>
            </w:pPr>
            <w:r>
              <w:t>900,00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CE84" w14:textId="77777777" w:rsidR="00CC0E17" w:rsidRDefault="00CC0E17" w:rsidP="00CC0E17">
            <w:pPr>
              <w:pStyle w:val="Standard"/>
              <w:widowControl w:val="0"/>
              <w:spacing w:before="288" w:after="0" w:line="240" w:lineRule="auto"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0"/>
                <w:szCs w:val="20"/>
              </w:rPr>
              <w:t>Wartość ruchomości określona została przez pracowników organu</w:t>
            </w:r>
          </w:p>
        </w:tc>
      </w:tr>
    </w:tbl>
    <w:p w14:paraId="614E10BB" w14:textId="77777777" w:rsidR="00EE0684" w:rsidRDefault="000B60E5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0AE4B6D2" w14:textId="420296FB" w:rsidR="00EE0684" w:rsidRDefault="000B60E5">
      <w:pPr>
        <w:pStyle w:val="TekstpismaKAS"/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</w:pPr>
      <w:r>
        <w:rPr>
          <w:rStyle w:val="Nagwek2Znak"/>
          <w:rFonts w:eastAsia="Lato" w:cstheme="minorHAnsi"/>
          <w:b w:val="0"/>
          <w:bCs/>
          <w:color w:val="000000"/>
          <w:sz w:val="24"/>
          <w:szCs w:val="24"/>
        </w:rPr>
        <w:t>Sprzedaż z wolnej ręki odbędzie się 2</w:t>
      </w:r>
      <w:r w:rsidR="00CC0E17">
        <w:rPr>
          <w:rStyle w:val="Nagwek2Znak"/>
          <w:rFonts w:eastAsia="Lato" w:cstheme="minorHAnsi"/>
          <w:b w:val="0"/>
          <w:bCs/>
          <w:color w:val="000000"/>
          <w:sz w:val="24"/>
          <w:szCs w:val="24"/>
        </w:rPr>
        <w:t>3 czerwca</w:t>
      </w:r>
      <w:r>
        <w:rPr>
          <w:rStyle w:val="Nagwek2Znak"/>
          <w:rFonts w:eastAsia="Lato" w:cstheme="minorHAnsi"/>
          <w:b w:val="0"/>
          <w:bCs/>
          <w:color w:val="000000"/>
          <w:sz w:val="24"/>
          <w:szCs w:val="24"/>
        </w:rPr>
        <w:t xml:space="preserve"> 2026 roku od godziny </w:t>
      </w:r>
      <w:r w:rsidR="00CC0E17">
        <w:rPr>
          <w:rStyle w:val="Nagwek2Znak"/>
          <w:rFonts w:eastAsia="Lato" w:cstheme="minorHAnsi"/>
          <w:b w:val="0"/>
          <w:bCs/>
          <w:color w:val="000000"/>
          <w:sz w:val="24"/>
          <w:szCs w:val="24"/>
        </w:rPr>
        <w:t>9</w:t>
      </w:r>
      <w:r>
        <w:rPr>
          <w:rStyle w:val="Nagwek2Znak"/>
          <w:rFonts w:eastAsia="Lato" w:cstheme="minorHAnsi"/>
          <w:b w:val="0"/>
          <w:bCs/>
          <w:color w:val="000000"/>
          <w:sz w:val="24"/>
          <w:szCs w:val="24"/>
        </w:rPr>
        <w:t>:00.</w:t>
      </w:r>
    </w:p>
    <w:p w14:paraId="4BBCCEEF" w14:textId="77777777" w:rsidR="00395524" w:rsidRDefault="00395524" w:rsidP="00395524">
      <w:pPr>
        <w:pStyle w:val="rdtytuKAS"/>
        <w:rPr>
          <w:lang w:eastAsia="pl-PL"/>
        </w:rPr>
      </w:pPr>
      <w:r>
        <w:rPr>
          <w:lang w:eastAsia="pl-PL"/>
        </w:rPr>
        <w:t xml:space="preserve">Miejsce </w:t>
      </w:r>
      <w:r>
        <w:rPr>
          <w:lang w:eastAsia="pl-PL"/>
        </w:rPr>
        <w:tab/>
      </w:r>
    </w:p>
    <w:p w14:paraId="255B872F" w14:textId="77777777" w:rsidR="00395524" w:rsidRDefault="00395524" w:rsidP="00395524">
      <w:pPr>
        <w:pStyle w:val="TekstpismaKAS"/>
      </w:pPr>
      <w:r>
        <w:rPr>
          <w:rStyle w:val="Nagwek2Znak"/>
          <w:rFonts w:eastAsia="Lato" w:cstheme="minorHAnsi"/>
          <w:b w:val="0"/>
          <w:color w:val="000000"/>
          <w:sz w:val="24"/>
          <w:szCs w:val="24"/>
          <w:lang w:eastAsia="pl-PL"/>
        </w:rPr>
        <w:t xml:space="preserve">Pojazd znajduje się </w:t>
      </w:r>
      <w:r>
        <w:rPr>
          <w:rStyle w:val="Nagwek2Znak"/>
          <w:rFonts w:eastAsia="Lato" w:cstheme="minorHAnsi"/>
          <w:b w:val="0"/>
          <w:bCs/>
          <w:color w:val="000000"/>
          <w:sz w:val="24"/>
          <w:szCs w:val="24"/>
          <w:lang w:eastAsia="pl-PL"/>
        </w:rPr>
        <w:t xml:space="preserve">na placu parkingowym </w:t>
      </w:r>
      <w:r>
        <w:rPr>
          <w:rStyle w:val="Nagwek2Znak"/>
          <w:b w:val="0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 w14:paraId="435DE02E" w14:textId="77777777" w:rsidR="00395524" w:rsidRDefault="00395524" w:rsidP="00395524">
      <w:pPr>
        <w:pStyle w:val="rdtytuKAS"/>
      </w:pPr>
      <w:r>
        <w:t>Termin i miejsce oglądania ruchomości</w:t>
      </w:r>
    </w:p>
    <w:p w14:paraId="036E10D8" w14:textId="1CD4608F" w:rsidR="00395524" w:rsidRDefault="00395524" w:rsidP="00395524">
      <w:pPr>
        <w:pStyle w:val="Standard"/>
        <w:spacing w:before="120" w:after="0" w:line="276" w:lineRule="auto"/>
      </w:pPr>
      <w:r>
        <w:rPr>
          <w:rStyle w:val="Nagwek2Znak"/>
          <w:rFonts w:eastAsia="Lato" w:cstheme="minorHAnsi"/>
          <w:b w:val="0"/>
          <w:bCs/>
          <w:color w:val="000000"/>
          <w:sz w:val="24"/>
          <w:szCs w:val="24"/>
          <w:lang w:eastAsia="pl-PL"/>
        </w:rPr>
        <w:t>Ruchomość można oglądać 2</w:t>
      </w:r>
      <w:r>
        <w:rPr>
          <w:rStyle w:val="Nagwek2Znak"/>
          <w:rFonts w:eastAsia="Lato" w:cstheme="minorHAnsi"/>
          <w:b w:val="0"/>
          <w:bCs/>
          <w:color w:val="000000"/>
          <w:sz w:val="24"/>
          <w:szCs w:val="24"/>
          <w:lang w:eastAsia="pl-PL"/>
        </w:rPr>
        <w:t xml:space="preserve">3 czerwca </w:t>
      </w:r>
      <w:r>
        <w:rPr>
          <w:rStyle w:val="Nagwek2Znak"/>
          <w:rFonts w:eastAsia="Lato" w:cstheme="minorHAnsi"/>
          <w:b w:val="0"/>
          <w:bCs/>
          <w:color w:val="000000"/>
          <w:sz w:val="24"/>
          <w:szCs w:val="24"/>
          <w:lang w:eastAsia="pl-PL"/>
        </w:rPr>
        <w:t>2026 roku od godz. 8:30</w:t>
      </w:r>
      <w:r>
        <w:rPr>
          <w:rStyle w:val="Nagwek2Znak"/>
          <w:rFonts w:eastAsia="Lato" w:cs="Calibri"/>
          <w:b w:val="0"/>
          <w:bCs/>
          <w:color w:val="000000"/>
          <w:sz w:val="24"/>
          <w:szCs w:val="24"/>
          <w:lang w:eastAsia="pl-PL"/>
        </w:rPr>
        <w:t xml:space="preserve"> </w:t>
      </w:r>
      <w:r>
        <w:rPr>
          <w:rStyle w:val="Nagwek2Znak"/>
          <w:rFonts w:eastAsia="Lato" w:cstheme="minorHAnsi"/>
          <w:b w:val="0"/>
          <w:bCs/>
          <w:color w:val="000000"/>
          <w:sz w:val="24"/>
          <w:szCs w:val="24"/>
          <w:lang w:eastAsia="pl-PL"/>
        </w:rPr>
        <w:t xml:space="preserve">do godz. 9:00 </w:t>
      </w:r>
      <w:r>
        <w:rPr>
          <w:rStyle w:val="Nagwek2Znak"/>
          <w:b w:val="0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 w14:paraId="3BBB20D0" w14:textId="77777777" w:rsidR="00EE0684" w:rsidRDefault="000B60E5">
      <w:pPr>
        <w:pStyle w:val="rdtytuKAS"/>
      </w:pPr>
      <w:r>
        <w:t>Pozostałe informacje</w:t>
      </w:r>
    </w:p>
    <w:p w14:paraId="14E69D89" w14:textId="04670044" w:rsidR="00EE0684" w:rsidRDefault="000B60E5">
      <w:pPr>
        <w:pStyle w:val="TekstpismaKAS"/>
        <w:rPr>
          <w:color w:val="000000"/>
        </w:rPr>
      </w:pPr>
      <w:r>
        <w:rPr>
          <w:color w:val="000000"/>
        </w:rPr>
        <w:t>Ruchomość zostanie sprzedana pierwszej osobie, która wyrazi chęć zakupu i uiści cenę sprzedaży.    W</w:t>
      </w:r>
      <w:r>
        <w:rPr>
          <w:color w:val="000000"/>
        </w:rPr>
        <w:t xml:space="preserve"> przypadku zgłoszenia się 2</w:t>
      </w:r>
      <w:r w:rsidR="00395524">
        <w:rPr>
          <w:color w:val="000000"/>
        </w:rPr>
        <w:t>3 czerwca</w:t>
      </w:r>
      <w:r>
        <w:rPr>
          <w:color w:val="000000"/>
        </w:rPr>
        <w:t xml:space="preserve"> 2026</w:t>
      </w:r>
      <w:r>
        <w:rPr>
          <w:rStyle w:val="Nagwek2Znak"/>
          <w:b w:val="0"/>
          <w:bCs/>
          <w:color w:val="auto"/>
          <w:sz w:val="24"/>
          <w:szCs w:val="24"/>
        </w:rPr>
        <w:t xml:space="preserve"> roku, </w:t>
      </w:r>
      <w:r>
        <w:rPr>
          <w:rStyle w:val="Nagwek2Znak"/>
          <w:bCs/>
          <w:color w:val="auto"/>
          <w:sz w:val="24"/>
          <w:szCs w:val="24"/>
        </w:rPr>
        <w:t xml:space="preserve">o godz. </w:t>
      </w:r>
      <w:r w:rsidR="00395524">
        <w:rPr>
          <w:rStyle w:val="Nagwek2Znak"/>
          <w:bCs/>
          <w:color w:val="auto"/>
          <w:sz w:val="24"/>
          <w:szCs w:val="24"/>
        </w:rPr>
        <w:t>9</w:t>
      </w:r>
      <w:r>
        <w:rPr>
          <w:rStyle w:val="Nagwek2Znak"/>
          <w:bCs/>
          <w:color w:val="auto"/>
          <w:sz w:val="24"/>
          <w:szCs w:val="24"/>
        </w:rPr>
        <w:t>:00</w:t>
      </w:r>
      <w:r>
        <w:rPr>
          <w:color w:val="000000"/>
        </w:rPr>
        <w:t xml:space="preserve"> kilku zainteresowanych, nabywcą zostanie osoba lub podmiot, który zaoferuje najwyższą cenę i dokona niezwłocznie zapłaty pełnej zaoferowanej kwoty.</w:t>
      </w:r>
    </w:p>
    <w:p w14:paraId="6E365FAB" w14:textId="77777777" w:rsidR="00EE0684" w:rsidRDefault="000B60E5">
      <w:pPr>
        <w:pStyle w:val="TekstpismaKAS"/>
      </w:pPr>
      <w:r>
        <w:t>Wadium nie jest wymagane.</w:t>
      </w:r>
    </w:p>
    <w:p w14:paraId="3701073A" w14:textId="77777777" w:rsidR="00EE0684" w:rsidRDefault="000B60E5">
      <w:pPr>
        <w:pStyle w:val="TekstpismaKAS"/>
        <w:rPr>
          <w:color w:val="000000"/>
        </w:rPr>
      </w:pPr>
      <w:r>
        <w:rPr>
          <w:color w:val="000000"/>
        </w:rPr>
        <w:lastRenderedPageBreak/>
        <w:t>Sprzedaż</w:t>
      </w:r>
      <w:r>
        <w:rPr>
          <w:color w:val="auto"/>
        </w:rPr>
        <w:t xml:space="preserve"> nie jest </w:t>
      </w:r>
      <w:r>
        <w:rPr>
          <w:color w:val="000000"/>
        </w:rPr>
        <w:t>opodatkowana podatkiem od towarów i usług.</w:t>
      </w:r>
    </w:p>
    <w:p w14:paraId="3D7F0952" w14:textId="77777777" w:rsidR="00EE0684" w:rsidRDefault="000B60E5">
      <w:pPr>
        <w:pStyle w:val="TekstpismaKAS"/>
        <w:rPr>
          <w:bCs/>
        </w:rPr>
      </w:pPr>
      <w:r>
        <w:rPr>
          <w:bCs/>
        </w:rPr>
        <w:t>Szczegółowe informacje można uzyskać w Referacie Egzekucji Administracyjnej:</w:t>
      </w:r>
    </w:p>
    <w:p w14:paraId="4D95730B" w14:textId="77777777" w:rsidR="00EE0684" w:rsidRDefault="000B60E5">
      <w:pPr>
        <w:pStyle w:val="TekstpismaKAS"/>
        <w:ind w:left="852"/>
        <w:rPr>
          <w:color w:val="auto"/>
        </w:rPr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37A16E9F" wp14:editId="471D92AB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 xml:space="preserve">telefonu: </w:t>
      </w:r>
      <w:r>
        <w:rPr>
          <w:bCs/>
          <w:color w:val="auto"/>
        </w:rPr>
        <w:br/>
        <w:t>68 347 55 85</w:t>
      </w:r>
    </w:p>
    <w:p w14:paraId="796B482E" w14:textId="77777777" w:rsidR="00EE0684" w:rsidRDefault="000B60E5">
      <w:pPr>
        <w:pStyle w:val="TekstpismaKAS"/>
        <w:rPr>
          <w:color w:val="C45911" w:themeColor="accent2" w:themeShade="BF"/>
        </w:rPr>
      </w:pPr>
      <w:r>
        <w:rPr>
          <w:noProof/>
        </w:rPr>
        <w:drawing>
          <wp:anchor distT="0" distB="0" distL="0" distR="114300" simplePos="0" relativeHeight="10" behindDoc="0" locked="0" layoutInCell="0" allowOverlap="1" wp14:anchorId="549079D8" wp14:editId="459F377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elektronicznie – </w:t>
      </w:r>
      <w:r>
        <w:rPr>
          <w:color w:val="000000"/>
        </w:rPr>
        <w:t>napisz na adres:</w:t>
      </w:r>
    </w:p>
    <w:p w14:paraId="23BD0F17" w14:textId="77777777" w:rsidR="00EE0684" w:rsidRDefault="000B60E5">
      <w:pPr>
        <w:pStyle w:val="TekstpismaKAS"/>
        <w:spacing w:before="0"/>
        <w:rPr>
          <w:color w:val="C45911" w:themeColor="accent2" w:themeShade="BF"/>
        </w:rPr>
      </w:pPr>
      <w:r>
        <w:rPr>
          <w:color w:val="000000"/>
        </w:rPr>
        <w:t>us.wolsztyn@mf.gov.pl</w:t>
      </w:r>
    </w:p>
    <w:p w14:paraId="26F89AEE" w14:textId="77777777" w:rsidR="00EE0684" w:rsidRDefault="000B60E5">
      <w:pPr>
        <w:pStyle w:val="Standard"/>
        <w:spacing w:before="120" w:after="0" w:line="240" w:lineRule="auto"/>
      </w:pPr>
      <w:r>
        <w:rPr>
          <w:bCs/>
          <w:sz w:val="24"/>
          <w:szCs w:val="24"/>
        </w:rPr>
        <w:t xml:space="preserve">oraz na stronie: </w:t>
      </w:r>
      <w:hyperlink r:id="rId11">
        <w:r>
          <w:rPr>
            <w:bCs/>
            <w:color w:val="0563C1" w:themeColor="hyperlink"/>
            <w:sz w:val="24"/>
            <w:szCs w:val="24"/>
            <w:u w:val="single"/>
          </w:rPr>
          <w:t>https://www.wielkopolskie.kas.gov.pl/urzad-skarbowy-w-wolsztynie</w:t>
        </w:r>
      </w:hyperlink>
      <w:hyperlink r:id="rId12">
        <w:r>
          <w:rPr>
            <w:bCs/>
            <w:color w:val="0563C1" w:themeColor="hyperlink"/>
            <w:sz w:val="24"/>
            <w:szCs w:val="24"/>
            <w:u w:val="single"/>
          </w:rPr>
          <w:t xml:space="preserve"> </w:t>
        </w:r>
      </w:hyperlink>
    </w:p>
    <w:p w14:paraId="2A5C716E" w14:textId="77777777" w:rsidR="00EE0684" w:rsidRDefault="000B60E5">
      <w:pPr>
        <w:pStyle w:val="Standard"/>
        <w:spacing w:before="120" w:after="0" w:line="240" w:lineRule="auto"/>
        <w:rPr>
          <w:rFonts w:ascii="Calibri" w:hAnsi="Calibri"/>
        </w:rPr>
      </w:pPr>
      <w:r>
        <w:rPr>
          <w:bCs/>
          <w:sz w:val="24"/>
          <w:szCs w:val="24"/>
        </w:rPr>
        <w:t>w zakładce ogłoszenia - obwieszczenia o licytacji.</w:t>
      </w:r>
    </w:p>
    <w:p w14:paraId="3778620D" w14:textId="77777777" w:rsidR="00EE0684" w:rsidRDefault="000B60E5">
      <w:pPr>
        <w:pStyle w:val="rdtytuKAS"/>
      </w:pPr>
      <w:r>
        <w:t xml:space="preserve">Podstawa prawna </w:t>
      </w:r>
    </w:p>
    <w:p w14:paraId="20566571" w14:textId="18D2370A" w:rsidR="00EE0684" w:rsidRDefault="000B60E5">
      <w:pPr>
        <w:pStyle w:val="TekstpismaKAS"/>
        <w:jc w:val="both"/>
        <w:rPr>
          <w:color w:val="auto"/>
          <w:lang w:eastAsia="pl-PL"/>
        </w:rPr>
      </w:pPr>
      <w:r>
        <w:rPr>
          <w:color w:val="auto"/>
          <w:lang w:eastAsia="pl-PL"/>
        </w:rPr>
        <w:t xml:space="preserve">Art. 108 </w:t>
      </w:r>
      <w:r>
        <w:rPr>
          <w:color w:val="auto"/>
        </w:rPr>
        <w:t>§ 1</w:t>
      </w:r>
      <w:r>
        <w:rPr>
          <w:color w:val="auto"/>
          <w:lang w:eastAsia="pl-PL"/>
        </w:rPr>
        <w:t xml:space="preserve"> ustawy z dnia 17 czerwca 1966 r. o postępowaniu egzekucyjnym w administracji </w:t>
      </w:r>
      <w:r>
        <w:rPr>
          <w:color w:val="auto"/>
          <w:lang w:eastAsia="pl-PL"/>
        </w:rPr>
        <w:br/>
        <w:t>(Dz.U. z 202</w:t>
      </w:r>
      <w:r w:rsidR="00395524">
        <w:rPr>
          <w:color w:val="auto"/>
          <w:lang w:eastAsia="pl-PL"/>
        </w:rPr>
        <w:t>6</w:t>
      </w:r>
      <w:r>
        <w:rPr>
          <w:color w:val="auto"/>
          <w:lang w:eastAsia="pl-PL"/>
        </w:rPr>
        <w:t xml:space="preserve"> r. poz.</w:t>
      </w:r>
      <w:r w:rsidR="00395524">
        <w:rPr>
          <w:color w:val="auto"/>
          <w:lang w:eastAsia="pl-PL"/>
        </w:rPr>
        <w:t xml:space="preserve"> 268</w:t>
      </w:r>
      <w:r>
        <w:rPr>
          <w:color w:val="auto"/>
          <w:lang w:eastAsia="pl-PL"/>
        </w:rPr>
        <w:t>).</w:t>
      </w:r>
    </w:p>
    <w:p w14:paraId="2D7E55ED" w14:textId="77777777" w:rsidR="00EE0684" w:rsidRDefault="00EE0684">
      <w:pPr>
        <w:pStyle w:val="TekstpismaKAS"/>
        <w:jc w:val="both"/>
        <w:rPr>
          <w:color w:val="auto"/>
          <w:lang w:eastAsia="pl-PL"/>
        </w:rPr>
      </w:pPr>
    </w:p>
    <w:p w14:paraId="62B32F93" w14:textId="77777777" w:rsidR="00EE0684" w:rsidRDefault="000B60E5">
      <w:pPr>
        <w:spacing w:after="0" w:line="240" w:lineRule="auto"/>
        <w:ind w:left="709"/>
      </w:pPr>
      <w:r>
        <w:rPr>
          <w:u w:val="single"/>
        </w:rPr>
        <w:t>Otrzymują:</w:t>
      </w:r>
    </w:p>
    <w:p w14:paraId="0F350960" w14:textId="77777777" w:rsidR="00EE0684" w:rsidRDefault="000B60E5">
      <w:pPr>
        <w:numPr>
          <w:ilvl w:val="0"/>
          <w:numId w:val="1"/>
        </w:numPr>
        <w:tabs>
          <w:tab w:val="clear" w:pos="284"/>
          <w:tab w:val="left" w:pos="0"/>
        </w:tabs>
        <w:spacing w:after="0" w:line="240" w:lineRule="auto"/>
        <w:ind w:left="992" w:hanging="283"/>
      </w:pPr>
      <w:r>
        <w:t>Z prośbą o wywieszenie na tablicy informacyjnej:</w:t>
      </w:r>
    </w:p>
    <w:p w14:paraId="00B55BBB" w14:textId="77777777" w:rsidR="00EE0684" w:rsidRDefault="000B60E5">
      <w:pPr>
        <w:numPr>
          <w:ilvl w:val="0"/>
          <w:numId w:val="2"/>
        </w:numPr>
        <w:tabs>
          <w:tab w:val="left" w:pos="0"/>
          <w:tab w:val="left" w:pos="992"/>
        </w:tabs>
        <w:spacing w:after="0" w:line="240" w:lineRule="auto"/>
        <w:ind w:left="1275" w:hanging="283"/>
      </w:pPr>
      <w:r>
        <w:t>Burmistrz Wolsztyna</w:t>
      </w:r>
    </w:p>
    <w:p w14:paraId="488CBCB8" w14:textId="77777777" w:rsidR="00EE0684" w:rsidRDefault="000B60E5">
      <w:pPr>
        <w:numPr>
          <w:ilvl w:val="0"/>
          <w:numId w:val="2"/>
        </w:numPr>
        <w:tabs>
          <w:tab w:val="left" w:pos="0"/>
          <w:tab w:val="left" w:pos="992"/>
        </w:tabs>
        <w:spacing w:after="0" w:line="240" w:lineRule="auto"/>
        <w:ind w:left="1275" w:hanging="283"/>
      </w:pPr>
      <w:r>
        <w:t>ZUS Wolsztyna</w:t>
      </w:r>
    </w:p>
    <w:p w14:paraId="5A30C9FE" w14:textId="77777777" w:rsidR="00EE0684" w:rsidRDefault="000B60E5">
      <w:pPr>
        <w:numPr>
          <w:ilvl w:val="0"/>
          <w:numId w:val="2"/>
        </w:numPr>
        <w:tabs>
          <w:tab w:val="left" w:pos="0"/>
          <w:tab w:val="left" w:pos="992"/>
        </w:tabs>
        <w:spacing w:after="0" w:line="240" w:lineRule="auto"/>
        <w:ind w:left="1275" w:hanging="283"/>
      </w:pPr>
      <w:r>
        <w:t>Starostwo Powiatowe Wolsztyn</w:t>
      </w:r>
    </w:p>
    <w:p w14:paraId="1CC1F0D7" w14:textId="77777777" w:rsidR="00EE0684" w:rsidRDefault="000B60E5">
      <w:pPr>
        <w:numPr>
          <w:ilvl w:val="0"/>
          <w:numId w:val="2"/>
        </w:numPr>
        <w:tabs>
          <w:tab w:val="left" w:pos="0"/>
          <w:tab w:val="left" w:pos="992"/>
        </w:tabs>
        <w:spacing w:after="0" w:line="240" w:lineRule="auto"/>
        <w:ind w:left="1275" w:hanging="283"/>
      </w:pPr>
      <w:r>
        <w:t>Powiatowy Urząd Pracy Wolsztyn</w:t>
      </w:r>
    </w:p>
    <w:p w14:paraId="57411A3B" w14:textId="77777777" w:rsidR="00EE0684" w:rsidRDefault="000B60E5">
      <w:pPr>
        <w:spacing w:after="0" w:line="240" w:lineRule="auto"/>
        <w:ind w:left="722"/>
      </w:pPr>
      <w:r>
        <w:t>2. Tablica ogłoszeń US Wolsztyn</w:t>
      </w:r>
    </w:p>
    <w:p w14:paraId="77983720" w14:textId="77777777" w:rsidR="00EE0684" w:rsidRDefault="000B60E5">
      <w:pPr>
        <w:spacing w:after="0" w:line="240" w:lineRule="auto"/>
        <w:ind w:left="722"/>
      </w:pPr>
      <w:r>
        <w:rPr>
          <w:rFonts w:eastAsia="Times New Roman" w:cs="Times New Roman"/>
          <w:color w:val="000000"/>
        </w:rPr>
        <w:t>3. A/a</w:t>
      </w:r>
      <w:r>
        <w:t xml:space="preserve"> </w:t>
      </w:r>
    </w:p>
    <w:p w14:paraId="2587C3D5" w14:textId="77777777" w:rsidR="00EE0684" w:rsidRDefault="000B60E5">
      <w:pPr>
        <w:spacing w:after="0" w:line="240" w:lineRule="auto"/>
        <w:ind w:left="680"/>
      </w:pPr>
      <w:r>
        <w:rPr>
          <w:rFonts w:eastAsia="Times New Roman" w:cs="Times New Roman"/>
          <w:color w:val="000000"/>
          <w:lang w:eastAsia="pl-PL"/>
        </w:rPr>
        <w:t>Prosimy nie zwracać niniejszego obwieszczenia do tutejszego organu egzekucyjnego - po upływie terminu licytacji.</w:t>
      </w:r>
      <w:r>
        <w:rPr>
          <w:lang w:eastAsia="pl-PL"/>
        </w:rPr>
        <w:t xml:space="preserve">   </w:t>
      </w:r>
    </w:p>
    <w:p w14:paraId="647089EF" w14:textId="77777777" w:rsidR="00EE0684" w:rsidRDefault="00EE0684">
      <w:pPr>
        <w:spacing w:after="0" w:line="240" w:lineRule="auto"/>
        <w:ind w:left="680"/>
        <w:rPr>
          <w:rFonts w:ascii="Calibri" w:hAnsi="Calibri"/>
          <w:sz w:val="20"/>
          <w:szCs w:val="20"/>
        </w:rPr>
      </w:pPr>
    </w:p>
    <w:p w14:paraId="4C688192" w14:textId="77777777" w:rsidR="00EE0684" w:rsidRDefault="00EE0684">
      <w:pPr>
        <w:spacing w:after="0" w:line="240" w:lineRule="auto"/>
        <w:ind w:left="680"/>
        <w:rPr>
          <w:rFonts w:ascii="Calibri" w:hAnsi="Calibri"/>
          <w:sz w:val="20"/>
          <w:szCs w:val="20"/>
        </w:rPr>
      </w:pPr>
    </w:p>
    <w:p w14:paraId="603F9F85" w14:textId="77777777" w:rsidR="00EE0684" w:rsidRDefault="000B60E5">
      <w:pPr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Lato" w:eastAsia="Times New Roman" w:hAnsi="Lato" w:cs="Times New Roman"/>
          <w:szCs w:val="24"/>
        </w:rPr>
        <w:t xml:space="preserve">   Z up. Naczelnika</w:t>
      </w:r>
    </w:p>
    <w:p w14:paraId="03D79739" w14:textId="77777777" w:rsidR="00EE0684" w:rsidRDefault="000B60E5">
      <w:pPr>
        <w:tabs>
          <w:tab w:val="left" w:pos="0"/>
          <w:tab w:val="left" w:pos="3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Urzędu Skarbowego</w:t>
      </w:r>
    </w:p>
    <w:p w14:paraId="00D11A63" w14:textId="77777777" w:rsidR="00EE0684" w:rsidRDefault="000B60E5">
      <w:pPr>
        <w:tabs>
          <w:tab w:val="left" w:pos="0"/>
          <w:tab w:val="left" w:pos="30"/>
        </w:tabs>
        <w:spacing w:after="0" w:line="276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w Wolsztynie</w:t>
      </w:r>
    </w:p>
    <w:p w14:paraId="70EDEFAD" w14:textId="77777777" w:rsidR="00EE0684" w:rsidRDefault="000B60E5">
      <w:pPr>
        <w:tabs>
          <w:tab w:val="left" w:pos="0"/>
          <w:tab w:val="left" w:pos="3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kierownik referatu</w:t>
      </w:r>
    </w:p>
    <w:p w14:paraId="7310A406" w14:textId="77777777" w:rsidR="00EE0684" w:rsidRDefault="000B60E5">
      <w:pPr>
        <w:pStyle w:val="Tekstpodstawowy"/>
        <w:spacing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Jarosław Kurkowiak</w:t>
      </w:r>
    </w:p>
    <w:p w14:paraId="60718060" w14:textId="77777777" w:rsidR="00EE0684" w:rsidRDefault="000B60E5">
      <w:pPr>
        <w:spacing w:after="0"/>
        <w:rPr>
          <w:szCs w:val="24"/>
        </w:rPr>
      </w:pPr>
      <w:r>
        <w:rPr>
          <w:rFonts w:ascii="Liberation Serif" w:eastAsia="Courier New" w:hAnsi="Liberation Serif" w:cs="Courier New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Liberation Serif" w:eastAsia="Courier New" w:hAnsi="Liberation Serif" w:cs="Courier New"/>
          <w:i/>
          <w:color w:val="00000A"/>
          <w:sz w:val="20"/>
          <w:szCs w:val="20"/>
          <w:lang w:eastAsia="pl-PL"/>
        </w:rPr>
        <w:tab/>
      </w:r>
      <w:r>
        <w:rPr>
          <w:rFonts w:ascii="Liberation Serif" w:eastAsia="Courier New" w:hAnsi="Liberation Serif" w:cs="Courier New"/>
          <w:i/>
          <w:color w:val="00000A"/>
          <w:sz w:val="20"/>
          <w:szCs w:val="20"/>
          <w:lang w:eastAsia="pl-PL"/>
        </w:rPr>
        <w:tab/>
      </w:r>
      <w:r>
        <w:rPr>
          <w:rFonts w:ascii="Liberation Serif" w:eastAsia="Courier New" w:hAnsi="Liberation Serif" w:cs="Courier New"/>
          <w:i/>
          <w:color w:val="00000A"/>
          <w:sz w:val="18"/>
          <w:szCs w:val="18"/>
          <w:lang w:eastAsia="pl-PL"/>
        </w:rPr>
        <w:t xml:space="preserve">             </w:t>
      </w:r>
      <w:r>
        <w:rPr>
          <w:rFonts w:ascii="Liberation Serif" w:eastAsia="Courier New" w:hAnsi="Liberation Serif" w:cs="Courier New"/>
          <w:i/>
          <w:color w:val="00000A"/>
          <w:sz w:val="20"/>
          <w:szCs w:val="20"/>
          <w:lang w:eastAsia="pl-PL"/>
        </w:rPr>
        <w:t>/podpisane kwalifikowanym podpisem elektroniczny/</w:t>
      </w:r>
      <w:r>
        <w:rPr>
          <w:rFonts w:ascii="Liberation Serif" w:eastAsia="Times New Roman" w:hAnsi="Liberation Serif" w:cs="Lato"/>
          <w:szCs w:val="24"/>
        </w:rPr>
        <w:t xml:space="preserve"> </w:t>
      </w:r>
    </w:p>
    <w:p w14:paraId="7D56C900" w14:textId="77777777" w:rsidR="00EE0684" w:rsidRDefault="00EE0684">
      <w:pPr>
        <w:spacing w:after="0" w:line="276" w:lineRule="auto"/>
        <w:rPr>
          <w:rFonts w:ascii="Calibri" w:hAnsi="Calibri" w:cs="Calibri"/>
          <w:sz w:val="20"/>
          <w:szCs w:val="20"/>
        </w:rPr>
      </w:pPr>
    </w:p>
    <w:p w14:paraId="0569F4F2" w14:textId="77777777" w:rsidR="00EE0684" w:rsidRDefault="000B60E5">
      <w:pPr>
        <w:spacing w:after="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</w:t>
      </w:r>
    </w:p>
    <w:p w14:paraId="4CE6A9C7" w14:textId="77777777" w:rsidR="00EE0684" w:rsidRDefault="000B60E5">
      <w:pPr>
        <w:spacing w:after="0" w:line="276" w:lineRule="auto"/>
      </w:pPr>
      <w:r>
        <w:rPr>
          <w:rFonts w:cs="Calibri"/>
          <w:b/>
          <w:bCs/>
          <w:sz w:val="20"/>
          <w:szCs w:val="20"/>
        </w:rPr>
        <w:t>Informacje o przetwarzaniu danych osobowych</w:t>
      </w:r>
    </w:p>
    <w:p w14:paraId="480C042B" w14:textId="77777777" w:rsidR="00EE0684" w:rsidRDefault="000B60E5">
      <w:pPr>
        <w:spacing w:after="0" w:line="276" w:lineRule="auto"/>
        <w:rPr>
          <w:rFonts w:ascii="Calibri" w:hAnsi="Calibri"/>
        </w:rPr>
      </w:pPr>
      <w:r>
        <w:rPr>
          <w:rFonts w:cs="Calibri"/>
        </w:rPr>
        <w:fldChar w:fldCharType="begin"/>
      </w:r>
      <w:r>
        <w:rPr>
          <w:rFonts w:cs="Calibri"/>
        </w:rPr>
        <w:instrText xml:space="preserve"> DOCPROPERTY "DaneJednostki15"</w:instrText>
      </w:r>
      <w:r>
        <w:rPr>
          <w:rFonts w:cs="Calibri"/>
        </w:rPr>
        <w:fldChar w:fldCharType="separate"/>
      </w:r>
      <w:r>
        <w:rPr>
          <w:rFonts w:cs="Calibri"/>
        </w:rPr>
        <w:t>Klauzulę informacyjną, która dotyczy przetwarzania danych osobowych znajdą Państwo na stronie Biuletynu Informacji Publicznej https://www.dolnoslaskie.kas.gov.pl/izba-administracji-skarbowej-we-wroclawiu/organizacja/ochrona-danych-osobowych oraz na tablic</w:t>
      </w:r>
      <w:r>
        <w:rPr>
          <w:rFonts w:cs="Calibri"/>
        </w:rPr>
        <w:fldChar w:fldCharType="end"/>
      </w:r>
      <w:r>
        <w:rPr>
          <w:rFonts w:cs="Calibri"/>
        </w:rPr>
        <w:t>y informacyjnej: ul. Dworcowa 15, 64-200 Wolsztyn.</w:t>
      </w:r>
    </w:p>
    <w:sectPr w:rsidR="00EE0684">
      <w:footerReference w:type="even" r:id="rId13"/>
      <w:footerReference w:type="default" r:id="rId14"/>
      <w:footerReference w:type="first" r:id="rId15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3114" w14:textId="77777777" w:rsidR="000B60E5" w:rsidRDefault="000B60E5">
      <w:pPr>
        <w:spacing w:after="0" w:line="240" w:lineRule="auto"/>
      </w:pPr>
      <w:r>
        <w:separator/>
      </w:r>
    </w:p>
  </w:endnote>
  <w:endnote w:type="continuationSeparator" w:id="0">
    <w:p w14:paraId="3F6C38E0" w14:textId="77777777" w:rsidR="000B60E5" w:rsidRDefault="000B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EE"/>
    <w:family w:val="roman"/>
    <w:pitch w:val="variable"/>
  </w:font>
  <w:font w:name="Lucida San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2613" w14:textId="77777777" w:rsidR="00EE0684" w:rsidRDefault="00EE06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2C1E" w14:textId="2AC73C8B" w:rsidR="00EE0684" w:rsidRDefault="00395524">
    <w:pPr>
      <w:pStyle w:val="RODOKAS"/>
      <w:rPr>
        <w:rFonts w:cs="Calibri"/>
      </w:rPr>
    </w:pPr>
    <w:r>
      <w:rPr>
        <w:noProof/>
      </w:rPr>
      <w:pict w14:anchorId="68211784">
        <v:rect id="_x0000_s1026" style="position:absolute;margin-left:453.6pt;margin-top:0;width:57.05pt;height:24.45pt;z-index:-503316475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" filled="f" stroked="f">
          <v:textbox>
            <w:txbxContent>
              <w:p w14:paraId="343B5FDB" w14:textId="77777777" w:rsidR="00EE0684" w:rsidRDefault="000B60E5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64D9173E" w14:textId="77777777" w:rsidR="00EE0684" w:rsidRDefault="00EE0684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BD15" w14:textId="4336E917" w:rsidR="00EE0684" w:rsidRDefault="00395524">
    <w:pPr>
      <w:pStyle w:val="StopkaKAS"/>
      <w:ind w:right="792"/>
    </w:pPr>
    <w:r>
      <w:rPr>
        <w:noProof/>
      </w:rPr>
      <w:pict w14:anchorId="512374F5">
        <v:rect id="Pole tekstowe 2" o:spid="_x0000_s1025" style="position:absolute;left:0;text-align:left;margin-left:453.6pt;margin-top:0;width:57.05pt;height:24.4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" filled="f" stroked="f">
          <v:textbox>
            <w:txbxContent>
              <w:p w14:paraId="5CB778BE" w14:textId="77777777" w:rsidR="00EE0684" w:rsidRDefault="000B60E5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05A004F1" w14:textId="77777777" w:rsidR="00EE0684" w:rsidRDefault="00EE0684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  <w:r w:rsidR="000B60E5">
      <w:rPr>
        <w:noProof/>
      </w:rPr>
      <w:drawing>
        <wp:anchor distT="0" distB="0" distL="0" distR="0" simplePos="0" relativeHeight="4" behindDoc="1" locked="0" layoutInCell="0" allowOverlap="1" wp14:anchorId="47B40382" wp14:editId="5FF77B2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7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0E5">
      <w:rPr>
        <w:rFonts w:cs="Calibri"/>
        <w:sz w:val="16"/>
        <w:szCs w:val="16"/>
      </w:rPr>
      <w:t xml:space="preserve">tel.: </w:t>
    </w:r>
    <w:r w:rsidR="000B60E5" w:rsidRPr="00CC0E17">
      <w:rPr>
        <w:rFonts w:cs="Calibri"/>
        <w:color w:val="000000"/>
        <w:sz w:val="16"/>
        <w:szCs w:val="16"/>
      </w:rPr>
      <w:t>tel.: +48 68 347 55 00</w:t>
    </w:r>
    <w:r w:rsidR="000B60E5">
      <w:rPr>
        <w:rFonts w:cs="Calibri"/>
        <w:sz w:val="16"/>
        <w:szCs w:val="16"/>
      </w:rPr>
      <w:t xml:space="preserve">| ADE AE:PL-71077-11460-VFFVE-22 | </w:t>
    </w:r>
    <w:hyperlink r:id="rId2">
      <w:r w:rsidR="000B60E5" w:rsidRPr="00CC0E17">
        <w:rPr>
          <w:rFonts w:cs="Calibri"/>
          <w:color w:val="0563C1" w:themeColor="hyperlink"/>
          <w:sz w:val="16"/>
          <w:szCs w:val="16"/>
          <w:u w:val="single"/>
        </w:rPr>
        <w:t>www.wielkopolskie.kas.gov.pl/urzad-skarbowy-w-wolsztynie</w:t>
      </w:r>
    </w:hyperlink>
    <w:r w:rsidR="000B60E5" w:rsidRPr="00CC0E17">
      <w:rPr>
        <w:rFonts w:cs="Calibri"/>
        <w:sz w:val="16"/>
        <w:szCs w:val="16"/>
      </w:rPr>
      <w:t xml:space="preserve">| </w:t>
    </w:r>
    <w:r w:rsidR="000B60E5">
      <w:rPr>
        <w:rFonts w:cs="Calibri"/>
        <w:sz w:val="16"/>
        <w:szCs w:val="16"/>
      </w:rPr>
      <w:t>Urząd Skarbowy w Wolsztynie, ul. Dworcowa 15, 64-200 Wolsztyn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014E" w14:textId="77777777" w:rsidR="000B60E5" w:rsidRDefault="000B60E5">
      <w:pPr>
        <w:spacing w:after="0" w:line="240" w:lineRule="auto"/>
      </w:pPr>
      <w:r>
        <w:separator/>
      </w:r>
    </w:p>
  </w:footnote>
  <w:footnote w:type="continuationSeparator" w:id="0">
    <w:p w14:paraId="4E413E0D" w14:textId="77777777" w:rsidR="000B60E5" w:rsidRDefault="000B6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1A5"/>
    <w:multiLevelType w:val="multilevel"/>
    <w:tmpl w:val="E6D2B3D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" w15:restartNumberingAfterBreak="0">
    <w:nsid w:val="18645B0F"/>
    <w:multiLevelType w:val="multilevel"/>
    <w:tmpl w:val="19FACE96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780BA2"/>
    <w:multiLevelType w:val="multilevel"/>
    <w:tmpl w:val="F228B2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8373189">
    <w:abstractNumId w:val="0"/>
  </w:num>
  <w:num w:numId="2" w16cid:durableId="1277836849">
    <w:abstractNumId w:val="1"/>
  </w:num>
  <w:num w:numId="3" w16cid:durableId="1797335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684"/>
    <w:rsid w:val="000B60E5"/>
    <w:rsid w:val="00395524"/>
    <w:rsid w:val="003E2314"/>
    <w:rsid w:val="00CC0E17"/>
    <w:rsid w:val="00EE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1426BC89"/>
  <w15:docId w15:val="{FF494D3F-99E4-4F9F-A285-9C90E495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qFormat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customStyle="1" w:styleId="WyliczeniaKASZnak">
    <w:name w:val="Wyliczenia KAS Znak"/>
    <w:qFormat/>
    <w:rPr>
      <w:rFonts w:eastAsia="Lato" w:cs="Calibri"/>
    </w:rPr>
  </w:style>
  <w:style w:type="character" w:customStyle="1" w:styleId="NumerowanieKASZnak">
    <w:name w:val="Numerowanie KAS Znak"/>
    <w:qFormat/>
    <w:rPr>
      <w:rFonts w:eastAsia="Lato" w:cs="Calibri"/>
    </w:rPr>
  </w:style>
  <w:style w:type="character" w:customStyle="1" w:styleId="HTML-wstpniesformatowanyZnak">
    <w:name w:val="HTML - wstępnie sformatowany Znak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WW8Num5z0">
    <w:name w:val="WW8Num5z0"/>
    <w:qFormat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qFormat/>
    <w:rPr>
      <w:rFonts w:ascii="StarSymbol" w:hAnsi="StarSymbol" w:cs="StarSymbol"/>
      <w:sz w:val="18"/>
      <w:szCs w:val="18"/>
    </w:rPr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tabs>
        <w:tab w:val="num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paragraph" w:customStyle="1" w:styleId="Zawartoramki">
    <w:name w:val="Zawartość ramki"/>
    <w:basedOn w:val="Normalny"/>
    <w:qFormat/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exact"/>
      <w:ind w:left="426" w:hanging="284"/>
      <w:contextualSpacing/>
    </w:pPr>
    <w:rPr>
      <w:rFonts w:eastAsia="Lato" w:cs="Calibri"/>
    </w:rPr>
  </w:style>
  <w:style w:type="paragraph" w:customStyle="1" w:styleId="NumerowanieKAS">
    <w:name w:val="Numerowanie KAS"/>
    <w:qFormat/>
    <w:pPr>
      <w:widowControl w:val="0"/>
      <w:spacing w:before="120" w:line="276" w:lineRule="exact"/>
      <w:ind w:left="284" w:hanging="284"/>
      <w:contextualSpacing/>
    </w:pPr>
    <w:rPr>
      <w:rFonts w:eastAsia="Lato" w:cs="Calibri"/>
    </w:rPr>
  </w:style>
  <w:style w:type="paragraph" w:customStyle="1" w:styleId="Prawo">
    <w:name w:val="Prawo"/>
    <w:qFormat/>
    <w:pPr>
      <w:widowControl w:val="0"/>
      <w:pBdr>
        <w:left w:val="single" w:sz="4" w:space="8" w:color="000000"/>
      </w:pBdr>
      <w:spacing w:before="160" w:after="120" w:line="240" w:lineRule="exact"/>
      <w:ind w:left="454"/>
    </w:pPr>
    <w:rPr>
      <w:rFonts w:eastAsia="Lato" w:cs="Lato"/>
    </w:rPr>
  </w:style>
  <w:style w:type="paragraph" w:styleId="HTML-wstpniesformatowany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2" w:lineRule="exact"/>
      <w:textAlignment w:val="baseline"/>
    </w:pPr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qFormat/>
    <w:pPr>
      <w:suppressAutoHyphens w:val="0"/>
      <w:spacing w:before="280" w:after="119" w:line="240" w:lineRule="exact"/>
    </w:pPr>
    <w:rPr>
      <w:rFonts w:ascii="Times New Roman" w:eastAsia="Times New Roman" w:hAnsi="Times New Roman" w:cs="Times New Roman"/>
      <w:lang w:eastAsia="pl-PL"/>
    </w:rPr>
  </w:style>
  <w:style w:type="numbering" w:customStyle="1" w:styleId="Bezlistyuser">
    <w:name w:val="Bez listy (user)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w-wolsztyn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wolszty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elkopolskie.kas.gov.pl/urzad-skarbowy-w-wolsztynie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C6-71C2-4316-982F-6D713E0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Kardaszewska Agnieszka</cp:lastModifiedBy>
  <cp:revision>25</cp:revision>
  <cp:lastPrinted>2024-09-17T11:27:00Z</cp:lastPrinted>
  <dcterms:created xsi:type="dcterms:W3CDTF">2025-04-22T07:26:00Z</dcterms:created>
  <dcterms:modified xsi:type="dcterms:W3CDTF">2026-06-09T11:16:00Z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aneJednostki1">
    <vt:lpwstr>Izba Administracji Skarbowej       we Wrocławiu</vt:lpwstr>
  </property>
  <property fmtid="{D5CDD505-2E9C-101B-9397-08002B2CF9AE}" pid="10" name="DaneJednostki10">
    <vt:lpwstr>Dyrektor Izby  Administracji Skarbowej we Wrocławiu</vt:lpwstr>
  </property>
  <property fmtid="{D5CDD505-2E9C-101B-9397-08002B2CF9AE}" pid="11" name="DaneJednostki11">
    <vt:lpwstr>/jpgik2292v/skrytka</vt:lpwstr>
  </property>
  <property fmtid="{D5CDD505-2E9C-101B-9397-08002B2CF9AE}" pid="12" name="DaneJednostki12">
    <vt:lpwstr>Dyrektor</vt:lpwstr>
  </property>
  <property fmtid="{D5CDD505-2E9C-101B-9397-08002B2CF9AE}" pid="13" name="DaneJednostki13">
    <vt:lpwstr>Izby  Administracji Skarbowej </vt:lpwstr>
  </property>
  <property fmtid="{D5CDD505-2E9C-101B-9397-08002B2CF9AE}" pid="14" name="DaneJednostki14">
    <vt:lpwstr>we Wrocławiu</vt:lpwstr>
  </property>
  <property fmtid="{D5CDD505-2E9C-101B-9397-08002B2CF9AE}" pid="15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6" name="DaneJednostki16">
    <vt:lpwstr>$Godziny urzędowania – linia 16</vt:lpwstr>
  </property>
  <property fmtid="{D5CDD505-2E9C-101B-9397-08002B2CF9AE}" pid="17" name="DaneJednostki17">
    <vt:lpwstr>$telefon – umów wizytę – linia 17</vt:lpwstr>
  </property>
  <property fmtid="{D5CDD505-2E9C-101B-9397-08002B2CF9AE}" pid="18" name="DaneJednostki2">
    <vt:lpwstr>Wrocław</vt:lpwstr>
  </property>
  <property fmtid="{D5CDD505-2E9C-101B-9397-08002B2CF9AE}" pid="19" name="DaneJednostki3">
    <vt:lpwstr>53-333</vt:lpwstr>
  </property>
  <property fmtid="{D5CDD505-2E9C-101B-9397-08002B2CF9AE}" pid="20" name="DaneJednostki4">
    <vt:lpwstr>Powstańców Śląskich</vt:lpwstr>
  </property>
  <property fmtid="{D5CDD505-2E9C-101B-9397-08002B2CF9AE}" pid="21" name="DaneJednostki5">
    <vt:lpwstr>24,26</vt:lpwstr>
  </property>
  <property fmtid="{D5CDD505-2E9C-101B-9397-08002B2CF9AE}" pid="22" name="DaneJednostki6">
    <vt:lpwstr>71/365 24 00</vt:lpwstr>
  </property>
  <property fmtid="{D5CDD505-2E9C-101B-9397-08002B2CF9AE}" pid="23" name="DaneJednostki7">
    <vt:lpwstr>71/365 27 80</vt:lpwstr>
  </property>
  <property fmtid="{D5CDD505-2E9C-101B-9397-08002B2CF9AE}" pid="24" name="DaneJednostki8">
    <vt:lpwstr>ias.wroclaw@mf.gov.pl</vt:lpwstr>
  </property>
  <property fmtid="{D5CDD505-2E9C-101B-9397-08002B2CF9AE}" pid="25" name="DaneJednostki9">
    <vt:lpwstr>www.dolnoslaskie.kas.gov.pl</vt:lpwstr>
  </property>
  <property fmtid="{D5CDD505-2E9C-101B-9397-08002B2CF9AE}" pid="26" name="DataNaPismie">
    <vt:lpwstr/>
  </property>
  <property fmtid="{D5CDD505-2E9C-101B-9397-08002B2CF9AE}" pid="27" name="KodKomorki">
    <vt:lpwstr>DIAS</vt:lpwstr>
  </property>
  <property fmtid="{D5CDD505-2E9C-101B-9397-08002B2CF9AE}" pid="28" name="KodKreskowy">
    <vt:lpwstr/>
  </property>
  <property fmtid="{D5CDD505-2E9C-101B-9397-08002B2CF9AE}" pid="29" name="KodWydzialu">
    <vt:lpwstr>IEE1</vt:lpwstr>
  </property>
  <property fmtid="{D5CDD505-2E9C-101B-9397-08002B2CF9AE}" pid="30" name="Komorka">
    <vt:lpwstr>Dyrektor Izby Administracji Skarbowej we Wrocławiu</vt:lpwstr>
  </property>
  <property fmtid="{D5CDD505-2E9C-101B-9397-08002B2CF9AE}" pid="31" name="OpisPisma">
    <vt:lpwstr>.</vt:lpwstr>
  </property>
  <property fmtid="{D5CDD505-2E9C-101B-9397-08002B2CF9AE}" pid="32" name="PolaDodatkowe1">
    <vt:lpwstr>Izba Administracji Skarbowej       we Wrocławiu</vt:lpwstr>
  </property>
  <property fmtid="{D5CDD505-2E9C-101B-9397-08002B2CF9AE}" pid="33" name="PolaDodatkowe10">
    <vt:lpwstr>Dyrektor Izby  Administracji Skarbowej we Wrocławiu</vt:lpwstr>
  </property>
  <property fmtid="{D5CDD505-2E9C-101B-9397-08002B2CF9AE}" pid="34" name="PolaDodatkowe11">
    <vt:lpwstr>/jpgik2292v/skrytka</vt:lpwstr>
  </property>
  <property fmtid="{D5CDD505-2E9C-101B-9397-08002B2CF9AE}" pid="35" name="PolaDodatkowe12">
    <vt:lpwstr>Dyrektor</vt:lpwstr>
  </property>
  <property fmtid="{D5CDD505-2E9C-101B-9397-08002B2CF9AE}" pid="36" name="PolaDodatkowe13">
    <vt:lpwstr>Izby  Administracji Skarbowej </vt:lpwstr>
  </property>
  <property fmtid="{D5CDD505-2E9C-101B-9397-08002B2CF9AE}" pid="37" name="PolaDodatkowe14">
    <vt:lpwstr>we Wrocławiu</vt:lpwstr>
  </property>
  <property fmtid="{D5CDD505-2E9C-101B-9397-08002B2CF9AE}" pid="38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39" name="PolaDodatkowe2">
    <vt:lpwstr>Wrocław</vt:lpwstr>
  </property>
  <property fmtid="{D5CDD505-2E9C-101B-9397-08002B2CF9AE}" pid="40" name="PolaDodatkowe3">
    <vt:lpwstr>53-333</vt:lpwstr>
  </property>
  <property fmtid="{D5CDD505-2E9C-101B-9397-08002B2CF9AE}" pid="41" name="PolaDodatkowe4">
    <vt:lpwstr>Powstańców Śląskich</vt:lpwstr>
  </property>
  <property fmtid="{D5CDD505-2E9C-101B-9397-08002B2CF9AE}" pid="42" name="PolaDodatkowe5">
    <vt:lpwstr>24,26</vt:lpwstr>
  </property>
  <property fmtid="{D5CDD505-2E9C-101B-9397-08002B2CF9AE}" pid="43" name="PolaDodatkowe6">
    <vt:lpwstr>71/365 24 00</vt:lpwstr>
  </property>
  <property fmtid="{D5CDD505-2E9C-101B-9397-08002B2CF9AE}" pid="44" name="PolaDodatkowe7">
    <vt:lpwstr>71/365 27 80</vt:lpwstr>
  </property>
  <property fmtid="{D5CDD505-2E9C-101B-9397-08002B2CF9AE}" pid="45" name="PolaDodatkowe8">
    <vt:lpwstr>ias.wroclaw@mf.gov.pl</vt:lpwstr>
  </property>
  <property fmtid="{D5CDD505-2E9C-101B-9397-08002B2CF9AE}" pid="46" name="PolaDodatkowe9">
    <vt:lpwstr>www.dolnoslaskie.kas.gov.pl</vt:lpwstr>
  </property>
  <property fmtid="{D5CDD505-2E9C-101B-9397-08002B2CF9AE}" pid="47" name="PrzekazanieDo">
    <vt:lpwstr/>
  </property>
  <property fmtid="{D5CDD505-2E9C-101B-9397-08002B2CF9AE}" pid="48" name="PrzekazanieDoKomorkaPracownika">
    <vt:lpwstr/>
  </property>
  <property fmtid="{D5CDD505-2E9C-101B-9397-08002B2CF9AE}" pid="49" name="PrzekazanieDoStanowisko">
    <vt:lpwstr/>
  </property>
  <property fmtid="{D5CDD505-2E9C-101B-9397-08002B2CF9AE}" pid="50" name="PrzekazanieWgRozdzielnika">
    <vt:lpwstr/>
  </property>
  <property fmtid="{D5CDD505-2E9C-101B-9397-08002B2CF9AE}" pid="51" name="Stanowisko">
    <vt:lpwstr>główny ekspert skarbowy</vt:lpwstr>
  </property>
  <property fmtid="{D5CDD505-2E9C-101B-9397-08002B2CF9AE}" pid="52" name="TrescPisma">
    <vt:lpwstr/>
  </property>
  <property fmtid="{D5CDD505-2E9C-101B-9397-08002B2CF9AE}" pid="53" name="UNPPisma">
    <vt:lpwstr>0201-24-070132</vt:lpwstr>
  </property>
  <property fmtid="{D5CDD505-2E9C-101B-9397-08002B2CF9AE}" pid="54" name="Wydzial">
    <vt:lpwstr>Pierwszy Dział Egzekucji Administracyjnej</vt:lpwstr>
  </property>
  <property fmtid="{D5CDD505-2E9C-101B-9397-08002B2CF9AE}" pid="55" name="ZaakceptowanePrzez">
    <vt:lpwstr>n/d</vt:lpwstr>
  </property>
  <property fmtid="{D5CDD505-2E9C-101B-9397-08002B2CF9AE}" pid="56" name="ZnakPisma">
    <vt:lpwstr/>
  </property>
  <property fmtid="{D5CDD505-2E9C-101B-9397-08002B2CF9AE}" pid="57" name="ZnakSprawy">
    <vt:lpwstr/>
  </property>
  <property fmtid="{D5CDD505-2E9C-101B-9397-08002B2CF9AE}" pid="58" name="ZnakSprawy2">
    <vt:lpwstr/>
  </property>
  <property fmtid="{D5CDD505-2E9C-101B-9397-08002B2CF9AE}" pid="59" name="ZnakSprawyPrzedPrzeniesieniem">
    <vt:lpwstr/>
  </property>
  <property fmtid="{D5CDD505-2E9C-101B-9397-08002B2CF9AE}" pid="60" name="adresEMail">
    <vt:lpwstr/>
  </property>
  <property fmtid="{D5CDD505-2E9C-101B-9397-08002B2CF9AE}" pid="61" name="adresImie">
    <vt:lpwstr/>
  </property>
  <property fmtid="{D5CDD505-2E9C-101B-9397-08002B2CF9AE}" pid="62" name="adresKodPocztowy">
    <vt:lpwstr/>
  </property>
  <property fmtid="{D5CDD505-2E9C-101B-9397-08002B2CF9AE}" pid="63" name="adresMiejscowosc">
    <vt:lpwstr/>
  </property>
  <property fmtid="{D5CDD505-2E9C-101B-9397-08002B2CF9AE}" pid="64" name="adresNIP">
    <vt:lpwstr>$NIP</vt:lpwstr>
  </property>
  <property fmtid="{D5CDD505-2E9C-101B-9397-08002B2CF9AE}" pid="65" name="adresNazwa">
    <vt:lpwstr/>
  </property>
  <property fmtid="{D5CDD505-2E9C-101B-9397-08002B2CF9AE}" pid="66" name="adresNazwisko">
    <vt:lpwstr/>
  </property>
  <property fmtid="{D5CDD505-2E9C-101B-9397-08002B2CF9AE}" pid="67" name="adresNrDomu">
    <vt:lpwstr/>
  </property>
  <property fmtid="{D5CDD505-2E9C-101B-9397-08002B2CF9AE}" pid="68" name="adresNrLokalu">
    <vt:lpwstr/>
  </property>
  <property fmtid="{D5CDD505-2E9C-101B-9397-08002B2CF9AE}" pid="69" name="adresOddzial">
    <vt:lpwstr/>
  </property>
  <property fmtid="{D5CDD505-2E9C-101B-9397-08002B2CF9AE}" pid="70" name="adresPESEL">
    <vt:lpwstr>$PESEL</vt:lpwstr>
  </property>
  <property fmtid="{D5CDD505-2E9C-101B-9397-08002B2CF9AE}" pid="71" name="adresPoczta">
    <vt:lpwstr/>
  </property>
  <property fmtid="{D5CDD505-2E9C-101B-9397-08002B2CF9AE}" pid="72" name="adresTypUlicy">
    <vt:lpwstr/>
  </property>
  <property fmtid="{D5CDD505-2E9C-101B-9397-08002B2CF9AE}" pid="73" name="adresUlic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