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31BF16E6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787563">
        <w:rPr>
          <w:rFonts w:ascii="Lato" w:hAnsi="Lato"/>
        </w:rPr>
        <w:t>1</w:t>
      </w:r>
      <w:r w:rsidR="00885C6D">
        <w:rPr>
          <w:rFonts w:ascii="Lato" w:hAnsi="Lato"/>
        </w:rPr>
        <w:t>2</w:t>
      </w:r>
      <w:r w:rsidR="00787563">
        <w:rPr>
          <w:rFonts w:ascii="Lato" w:hAnsi="Lato"/>
        </w:rPr>
        <w:t xml:space="preserve"> czerwca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266DA632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787563">
        <w:rPr>
          <w:rFonts w:ascii="Lato" w:hAnsi="Lato"/>
          <w:color w:val="C00000"/>
        </w:rPr>
        <w:t>II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437F43C5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656A57">
        <w:rPr>
          <w:rFonts w:cstheme="minorHAnsi"/>
          <w:bCs/>
          <w:sz w:val="24"/>
          <w:szCs w:val="24"/>
        </w:rPr>
        <w:t xml:space="preserve">Jarocinie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5FEF6EB0" w14:textId="5AD3C6A6" w:rsidR="00DF6334" w:rsidRDefault="00A95987" w:rsidP="00DF6334">
      <w:pPr>
        <w:spacing w:before="240" w:after="240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787563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3</w:t>
      </w:r>
      <w:r w:rsidR="007A6834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 xml:space="preserve"> </w:t>
      </w:r>
      <w:r w:rsidR="00787563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 xml:space="preserve">lipca 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7046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3032A8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 godz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. 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57046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7301A847" w14:textId="5AA18471" w:rsidR="00B87925" w:rsidRPr="00D71734" w:rsidRDefault="00A95987" w:rsidP="003032A8">
      <w:pPr>
        <w:spacing w:before="240" w:after="240"/>
        <w:ind w:left="1420" w:hanging="1420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71734" w:rsidRPr="00D71734">
        <w:rPr>
          <w:rFonts w:ascii="Lato" w:hAnsi="Lato"/>
          <w:bCs/>
          <w:sz w:val="24"/>
          <w:szCs w:val="24"/>
        </w:rPr>
        <w:t xml:space="preserve">63-200 Jarocin, ul. </w:t>
      </w:r>
      <w:r w:rsidR="00F241E2">
        <w:rPr>
          <w:rFonts w:ascii="Lato" w:hAnsi="Lato"/>
          <w:bCs/>
          <w:sz w:val="24"/>
          <w:szCs w:val="24"/>
        </w:rPr>
        <w:t xml:space="preserve">Kościuszki 21 – Siedziba Urzędu Skarbowego </w:t>
      </w:r>
      <w:r w:rsidR="00F241E2">
        <w:rPr>
          <w:rFonts w:ascii="Lato" w:hAnsi="Lato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44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35"/>
        <w:gridCol w:w="2757"/>
        <w:gridCol w:w="1560"/>
        <w:gridCol w:w="1417"/>
        <w:gridCol w:w="1134"/>
        <w:gridCol w:w="1945"/>
      </w:tblGrid>
      <w:tr w:rsidR="00B87925" w14:paraId="7FD0C09F" w14:textId="77777777" w:rsidTr="00233D35">
        <w:trPr>
          <w:trHeight w:val="100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5349AC">
        <w:trPr>
          <w:trHeight w:val="371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71F2" w14:textId="0EDAB90E" w:rsidR="00570468" w:rsidRPr="005349AC" w:rsidRDefault="00570468" w:rsidP="005349AC">
            <w:pPr>
              <w:rPr>
                <w:bCs/>
              </w:rPr>
            </w:pPr>
            <w:r w:rsidRPr="003032A8">
              <w:rPr>
                <w:bCs/>
                <w:sz w:val="24"/>
              </w:rPr>
              <w:t xml:space="preserve">Samochód osobowy marki Peugeot </w:t>
            </w:r>
            <w:r w:rsidR="00656A57">
              <w:rPr>
                <w:bCs/>
                <w:sz w:val="24"/>
              </w:rPr>
              <w:t>3008,</w:t>
            </w:r>
            <w:r w:rsidRPr="003032A8">
              <w:rPr>
                <w:bCs/>
                <w:sz w:val="24"/>
              </w:rPr>
              <w:t xml:space="preserve"> </w:t>
            </w:r>
            <w:r w:rsidR="005349AC">
              <w:rPr>
                <w:bCs/>
                <w:sz w:val="24"/>
              </w:rPr>
              <w:br/>
            </w:r>
            <w:r w:rsidRPr="003032A8">
              <w:rPr>
                <w:bCs/>
                <w:sz w:val="24"/>
              </w:rPr>
              <w:t>rok produkcji 20</w:t>
            </w:r>
            <w:r w:rsidR="00656A57">
              <w:rPr>
                <w:bCs/>
                <w:sz w:val="24"/>
              </w:rPr>
              <w:t>10,</w:t>
            </w:r>
            <w:r w:rsidRPr="003032A8">
              <w:rPr>
                <w:bCs/>
                <w:sz w:val="24"/>
              </w:rPr>
              <w:t xml:space="preserve"> </w:t>
            </w:r>
            <w:r w:rsidR="005349AC">
              <w:rPr>
                <w:bCs/>
                <w:sz w:val="24"/>
              </w:rPr>
              <w:br/>
            </w:r>
            <w:r w:rsidRPr="003032A8">
              <w:rPr>
                <w:bCs/>
                <w:sz w:val="24"/>
              </w:rPr>
              <w:t xml:space="preserve">nr rejestr. PPL </w:t>
            </w:r>
            <w:r w:rsidR="00656A57">
              <w:rPr>
                <w:bCs/>
                <w:sz w:val="24"/>
              </w:rPr>
              <w:t>07115</w:t>
            </w:r>
            <w:r w:rsidR="005349AC">
              <w:rPr>
                <w:sz w:val="24"/>
              </w:rPr>
              <w:t xml:space="preserve">, </w:t>
            </w:r>
            <w:r w:rsidR="00656A57">
              <w:rPr>
                <w:rFonts w:eastAsia="Times New Roman" w:cstheme="minorHAnsi"/>
                <w:sz w:val="24"/>
                <w:szCs w:val="24"/>
              </w:rPr>
              <w:t>VIN VF3</w:t>
            </w:r>
            <w:r w:rsidR="005349AC">
              <w:rPr>
                <w:rFonts w:eastAsia="Times New Roman" w:cstheme="minorHAnsi"/>
                <w:sz w:val="24"/>
                <w:szCs w:val="24"/>
              </w:rPr>
              <w:t>0</w:t>
            </w:r>
            <w:r w:rsidR="00656A57">
              <w:rPr>
                <w:rFonts w:eastAsia="Times New Roman" w:cstheme="minorHAnsi"/>
                <w:sz w:val="24"/>
                <w:szCs w:val="24"/>
              </w:rPr>
              <w:t>U9HZHAS169195</w:t>
            </w:r>
          </w:p>
          <w:p w14:paraId="27CD5994" w14:textId="4F98E646" w:rsidR="00B87925" w:rsidRPr="00502348" w:rsidRDefault="00570468" w:rsidP="005349A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pojemność silnika </w:t>
            </w:r>
            <w:r w:rsidR="005349AC">
              <w:rPr>
                <w:sz w:val="24"/>
              </w:rPr>
              <w:t xml:space="preserve"> </w:t>
            </w:r>
            <w:r>
              <w:rPr>
                <w:sz w:val="24"/>
              </w:rPr>
              <w:t>1560,00 cm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12BCBB35" w:rsidR="00B87925" w:rsidRDefault="005349A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3032A8">
              <w:rPr>
                <w:rFonts w:cs="Arial"/>
                <w:bCs/>
                <w:sz w:val="24"/>
                <w:szCs w:val="24"/>
              </w:rPr>
              <w:t>.</w:t>
            </w:r>
            <w:r w:rsidR="00C81849">
              <w:rPr>
                <w:rFonts w:cs="Arial"/>
                <w:bCs/>
                <w:sz w:val="24"/>
                <w:szCs w:val="24"/>
              </w:rPr>
              <w:t>00</w:t>
            </w:r>
            <w:r w:rsidR="00570468">
              <w:rPr>
                <w:rFonts w:cs="Arial"/>
                <w:bCs/>
                <w:sz w:val="24"/>
                <w:szCs w:val="24"/>
              </w:rPr>
              <w:t>0,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762650EE" w:rsidR="00B87925" w:rsidRDefault="00787563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="005349AC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C81849">
              <w:rPr>
                <w:rFonts w:cs="Arial"/>
                <w:bCs/>
                <w:sz w:val="24"/>
                <w:szCs w:val="24"/>
              </w:rPr>
              <w:t>00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493067CB" w:rsidR="00B87925" w:rsidRDefault="005704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0342F259" w:rsidR="00A85080" w:rsidRPr="008E0DD4" w:rsidRDefault="00C81849" w:rsidP="00C81849">
            <w:pPr>
              <w:pStyle w:val="Standard"/>
              <w:widowControl w:val="0"/>
              <w:spacing w:before="288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Pojazd po wypadku, 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liczne uszkodzona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, rozbita chłodnica</w:t>
            </w:r>
            <w:r w:rsidR="008C7F7D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8C7F7D" w:rsidRPr="008C7F7D">
              <w:rPr>
                <w:rFonts w:cs="Arial"/>
                <w:bCs/>
                <w:color w:val="000000" w:themeColor="text1"/>
                <w:sz w:val="24"/>
                <w:szCs w:val="24"/>
              </w:rPr>
              <w:t>dowód rejestracyjny nie jest wydawany nabywcy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C81849">
              <w:rPr>
                <w:rFonts w:cs="Arial"/>
                <w:bCs/>
                <w:color w:val="000000" w:themeColor="text1"/>
                <w:sz w:val="24"/>
                <w:szCs w:val="24"/>
              </w:rPr>
              <w:t>data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81849">
              <w:rPr>
                <w:rFonts w:cs="Arial"/>
                <w:bCs/>
                <w:color w:val="000000" w:themeColor="text1"/>
                <w:sz w:val="24"/>
                <w:szCs w:val="24"/>
              </w:rPr>
              <w:t>pierwszej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81849">
              <w:rPr>
                <w:rFonts w:cs="Arial"/>
                <w:bCs/>
                <w:color w:val="000000" w:themeColor="text1"/>
                <w:sz w:val="24"/>
                <w:szCs w:val="24"/>
              </w:rPr>
              <w:t>rejestracji: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</w:r>
            <w:r w:rsidR="00233D35">
              <w:rPr>
                <w:rFonts w:cs="Arial"/>
                <w:bCs/>
                <w:color w:val="000000" w:themeColor="text1"/>
                <w:sz w:val="24"/>
                <w:szCs w:val="24"/>
              </w:rPr>
              <w:t>20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10</w:t>
            </w:r>
            <w:r w:rsidR="00233D35">
              <w:rPr>
                <w:rFonts w:cs="Arial"/>
                <w:bCs/>
                <w:color w:val="000000" w:themeColor="text1"/>
                <w:sz w:val="24"/>
                <w:szCs w:val="24"/>
              </w:rPr>
              <w:t>-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08</w:t>
            </w:r>
            <w:r w:rsidR="00233D35">
              <w:rPr>
                <w:rFonts w:cs="Arial"/>
                <w:bCs/>
                <w:color w:val="000000" w:themeColor="text1"/>
                <w:sz w:val="24"/>
                <w:szCs w:val="24"/>
              </w:rPr>
              <w:t>-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25E3EC6D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075EE8AE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787563">
        <w:rPr>
          <w:rFonts w:cstheme="minorHAnsi"/>
          <w:bCs/>
          <w:sz w:val="24"/>
          <w:szCs w:val="24"/>
        </w:rPr>
        <w:t>3</w:t>
      </w:r>
      <w:r w:rsidR="00885C6D">
        <w:rPr>
          <w:rFonts w:cstheme="minorHAnsi"/>
          <w:bCs/>
          <w:sz w:val="24"/>
          <w:szCs w:val="24"/>
        </w:rPr>
        <w:t xml:space="preserve"> </w:t>
      </w:r>
      <w:r w:rsidR="00787563">
        <w:rPr>
          <w:rFonts w:cstheme="minorHAnsi"/>
          <w:bCs/>
          <w:sz w:val="24"/>
          <w:szCs w:val="24"/>
        </w:rPr>
        <w:t xml:space="preserve">lipca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C16DAB0" w14:textId="3DC77832" w:rsidR="008077BC" w:rsidRPr="00867863" w:rsidRDefault="003032A8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wymagalne. </w:t>
      </w:r>
      <w:r w:rsidR="00912996" w:rsidRPr="008077BC">
        <w:rPr>
          <w:rFonts w:cstheme="minorHAnsi"/>
          <w:bCs/>
          <w:sz w:val="24"/>
          <w:szCs w:val="24"/>
        </w:rPr>
        <w:t>Sprzedaż nie jest</w:t>
      </w:r>
      <w:r w:rsidR="00912996"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="00912996" w:rsidRPr="008077BC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  <w:r w:rsidR="008077BC"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</w:t>
      </w:r>
      <w:r w:rsidR="008077BC" w:rsidRPr="00867863">
        <w:rPr>
          <w:rFonts w:cstheme="minorHAnsi"/>
          <w:bCs/>
          <w:sz w:val="24"/>
          <w:szCs w:val="24"/>
        </w:rPr>
        <w:lastRenderedPageBreak/>
        <w:t xml:space="preserve">nabywca nie uiści, traci prawo wynikłe z przybicia i nie może uczestniczyć </w:t>
      </w:r>
      <w:r w:rsidR="008077BC" w:rsidRPr="00867863">
        <w:rPr>
          <w:rFonts w:cstheme="minorHAnsi"/>
          <w:bCs/>
          <w:sz w:val="24"/>
          <w:szCs w:val="24"/>
        </w:rPr>
        <w:br/>
        <w:t xml:space="preserve">w licytacji tej samej ruchomości. Pozostałą do zapłaty część wylicytowanej kwoty należy wpłacić na rachunek bankowy organowi egzekucyjnemu  </w:t>
      </w:r>
      <w:r w:rsidR="008077BC" w:rsidRPr="00867863">
        <w:rPr>
          <w:rFonts w:cstheme="minorHAnsi"/>
          <w:b/>
          <w:sz w:val="24"/>
          <w:szCs w:val="24"/>
        </w:rPr>
        <w:t>07 1010 1469 0000 6813 9120 0000</w:t>
      </w:r>
      <w:r w:rsidR="008077BC"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9C63636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44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64BE534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>. Dz.U. z 202</w:t>
      </w:r>
      <w:r w:rsidR="00787563">
        <w:rPr>
          <w:lang w:eastAsia="pl-PL"/>
        </w:rPr>
        <w:t>6</w:t>
      </w:r>
      <w:r w:rsidRPr="008077BC">
        <w:rPr>
          <w:lang w:eastAsia="pl-PL"/>
        </w:rPr>
        <w:t xml:space="preserve"> r. poz. </w:t>
      </w:r>
      <w:r w:rsidR="00787563">
        <w:rPr>
          <w:lang w:eastAsia="pl-PL"/>
        </w:rPr>
        <w:t>268</w:t>
      </w:r>
      <w:r w:rsidRPr="008077BC">
        <w:rPr>
          <w:lang w:eastAsia="pl-PL"/>
        </w:rPr>
        <w:t>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340173" w:rsidRDefault="008077BC" w:rsidP="00C86C81">
      <w:pPr>
        <w:pStyle w:val="TekstpismaKAS"/>
        <w:rPr>
          <w:rFonts w:ascii="Lato" w:hAnsi="Lato"/>
          <w:lang w:eastAsia="pl-PL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BC12" w14:textId="77777777" w:rsidR="00F43131" w:rsidRDefault="00F43131">
      <w:pPr>
        <w:spacing w:after="0" w:line="240" w:lineRule="auto"/>
      </w:pPr>
      <w:r>
        <w:separator/>
      </w:r>
    </w:p>
  </w:endnote>
  <w:endnote w:type="continuationSeparator" w:id="0">
    <w:p w14:paraId="4713A00B" w14:textId="77777777" w:rsidR="00F43131" w:rsidRDefault="00F4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EE2D" w14:textId="77777777" w:rsidR="00F43131" w:rsidRDefault="00F43131">
      <w:pPr>
        <w:spacing w:after="0" w:line="240" w:lineRule="auto"/>
      </w:pPr>
      <w:r>
        <w:separator/>
      </w:r>
    </w:p>
  </w:footnote>
  <w:footnote w:type="continuationSeparator" w:id="0">
    <w:p w14:paraId="7F3D3307" w14:textId="77777777" w:rsidR="00F43131" w:rsidRDefault="00F4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800"/>
    <w:rsid w:val="00052AEE"/>
    <w:rsid w:val="000840C3"/>
    <w:rsid w:val="00093A3C"/>
    <w:rsid w:val="00094FC1"/>
    <w:rsid w:val="000D457F"/>
    <w:rsid w:val="001128CE"/>
    <w:rsid w:val="00121A2B"/>
    <w:rsid w:val="001666A0"/>
    <w:rsid w:val="001B3F7D"/>
    <w:rsid w:val="001C06BC"/>
    <w:rsid w:val="001C582B"/>
    <w:rsid w:val="00215638"/>
    <w:rsid w:val="002205B4"/>
    <w:rsid w:val="002237D5"/>
    <w:rsid w:val="00227FB8"/>
    <w:rsid w:val="00233D35"/>
    <w:rsid w:val="002F5923"/>
    <w:rsid w:val="003032A8"/>
    <w:rsid w:val="00304225"/>
    <w:rsid w:val="00340173"/>
    <w:rsid w:val="00353079"/>
    <w:rsid w:val="00371A23"/>
    <w:rsid w:val="003926C0"/>
    <w:rsid w:val="0044538F"/>
    <w:rsid w:val="0048734A"/>
    <w:rsid w:val="004D0682"/>
    <w:rsid w:val="004E3133"/>
    <w:rsid w:val="00502348"/>
    <w:rsid w:val="005349AC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40196"/>
    <w:rsid w:val="006552F3"/>
    <w:rsid w:val="00656A57"/>
    <w:rsid w:val="006B1D94"/>
    <w:rsid w:val="006B7483"/>
    <w:rsid w:val="006B7D9D"/>
    <w:rsid w:val="006D0BD5"/>
    <w:rsid w:val="006E684F"/>
    <w:rsid w:val="00712805"/>
    <w:rsid w:val="00764B19"/>
    <w:rsid w:val="00787563"/>
    <w:rsid w:val="007A6834"/>
    <w:rsid w:val="007D120F"/>
    <w:rsid w:val="007D162A"/>
    <w:rsid w:val="007D3F71"/>
    <w:rsid w:val="008077BC"/>
    <w:rsid w:val="008177AB"/>
    <w:rsid w:val="00820CAC"/>
    <w:rsid w:val="00862372"/>
    <w:rsid w:val="00885C6D"/>
    <w:rsid w:val="008B6BD6"/>
    <w:rsid w:val="008C7148"/>
    <w:rsid w:val="008C7F7D"/>
    <w:rsid w:val="008E0DD4"/>
    <w:rsid w:val="008E4337"/>
    <w:rsid w:val="008F54F0"/>
    <w:rsid w:val="00912996"/>
    <w:rsid w:val="00932482"/>
    <w:rsid w:val="009F5158"/>
    <w:rsid w:val="00A85080"/>
    <w:rsid w:val="00A95987"/>
    <w:rsid w:val="00AC0E84"/>
    <w:rsid w:val="00AC609C"/>
    <w:rsid w:val="00AF6A3C"/>
    <w:rsid w:val="00B14EE7"/>
    <w:rsid w:val="00B35E85"/>
    <w:rsid w:val="00B819BE"/>
    <w:rsid w:val="00B87925"/>
    <w:rsid w:val="00BC2DE4"/>
    <w:rsid w:val="00C022FF"/>
    <w:rsid w:val="00C033DC"/>
    <w:rsid w:val="00C37FA2"/>
    <w:rsid w:val="00C418BE"/>
    <w:rsid w:val="00C608AB"/>
    <w:rsid w:val="00C7283C"/>
    <w:rsid w:val="00C752A9"/>
    <w:rsid w:val="00C81849"/>
    <w:rsid w:val="00C86C81"/>
    <w:rsid w:val="00C951EB"/>
    <w:rsid w:val="00CB198D"/>
    <w:rsid w:val="00CB687C"/>
    <w:rsid w:val="00CC6E6B"/>
    <w:rsid w:val="00CD10D6"/>
    <w:rsid w:val="00D152BA"/>
    <w:rsid w:val="00D71734"/>
    <w:rsid w:val="00D71F6A"/>
    <w:rsid w:val="00D90290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C6645"/>
    <w:rsid w:val="00EE0502"/>
    <w:rsid w:val="00EE6BE6"/>
    <w:rsid w:val="00F241E2"/>
    <w:rsid w:val="00F43131"/>
    <w:rsid w:val="00F725A5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2</cp:revision>
  <cp:lastPrinted>2026-05-28T07:02:00Z</cp:lastPrinted>
  <dcterms:created xsi:type="dcterms:W3CDTF">2026-06-12T12:48:00Z</dcterms:created>
  <dcterms:modified xsi:type="dcterms:W3CDTF">2026-06-12T12:48:00Z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