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09E80BAF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9B2A9C">
        <w:rPr>
          <w:rFonts w:cstheme="minorHAnsi"/>
          <w:sz w:val="24"/>
          <w:szCs w:val="24"/>
        </w:rPr>
        <w:t>20</w:t>
      </w:r>
      <w:r w:rsidR="00564ABC">
        <w:rPr>
          <w:rFonts w:cstheme="minorHAnsi"/>
          <w:sz w:val="24"/>
          <w:szCs w:val="24"/>
        </w:rPr>
        <w:t xml:space="preserve"> kwietnia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77777777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:rsidR="00475687" w:rsidP="00576B20" w:rsidRDefault="00475687" w14:paraId="651EA335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:rsidRPr="00D82937" w:rsidR="000F29BD" w:rsidP="00576B20" w:rsidRDefault="000F29BD" w14:paraId="0CE0C96F" w14:textId="614D14AA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2EE64120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</w:t>
      </w:r>
      <w:r w:rsidR="009B2A9C">
        <w:rPr>
          <w:rFonts w:cstheme="minorHAnsi"/>
          <w:bCs/>
          <w:sz w:val="24"/>
          <w:szCs w:val="24"/>
        </w:rPr>
        <w:t>5 lutego 2026</w:t>
      </w:r>
      <w:r w:rsidRPr="00564ABC" w:rsidR="00564ABC">
        <w:rPr>
          <w:rFonts w:cstheme="minorHAnsi"/>
          <w:bCs/>
          <w:sz w:val="24"/>
          <w:szCs w:val="24"/>
        </w:rPr>
        <w:t xml:space="preserve"> r. sygn. akt II K </w:t>
      </w:r>
      <w:r w:rsidR="009B2A9C">
        <w:rPr>
          <w:rFonts w:cstheme="minorHAnsi"/>
          <w:bCs/>
          <w:sz w:val="24"/>
          <w:szCs w:val="24"/>
        </w:rPr>
        <w:t>1065</w:t>
      </w:r>
      <w:r w:rsidRPr="00564ABC" w:rsidR="00564ABC">
        <w:rPr>
          <w:rFonts w:cstheme="minorHAnsi"/>
          <w:bCs/>
          <w:sz w:val="24"/>
          <w:szCs w:val="24"/>
        </w:rPr>
        <w:t>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6055CFB0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93326E">
        <w:rPr>
          <w:rStyle w:val="Nagwek2Znak"/>
          <w:rFonts w:cstheme="minorHAnsi"/>
          <w:b w:val="0"/>
          <w:color w:val="auto"/>
          <w:sz w:val="24"/>
          <w:szCs w:val="24"/>
        </w:rPr>
        <w:t>28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kwietnia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93326E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93326E" w:rsidP="0093326E" w:rsidRDefault="0093326E" w14:paraId="50440638" w14:textId="77777777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bCs/>
          <w:sz w:val="24"/>
          <w:szCs w:val="24"/>
        </w:rPr>
        <w:t>siedziba Pomocy Drogowej WIK-HOL</w:t>
      </w:r>
      <w:r w:rsidRPr="002A42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ul. Rzemieślnicza 1, 64-500 Szamotuły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C27F6D" w:rsidP="008F4A79" w:rsidRDefault="00501268" w14:paraId="550A117C" w14:textId="2046A3AA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501268" w:rsidP="008F4A79" w:rsidRDefault="0093326E" w14:paraId="0FA979BB" w14:textId="08F78AFA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93326E">
              <w:rPr>
                <w:rFonts w:ascii="Calibri" w:hAnsi="Calibri" w:cs="Calibri"/>
              </w:rPr>
              <w:t>VOLKSWAGEN PASSAT V B5 1.9 TDI PD,  1896 cm3 diesel, 85 kW (115 KM), kombi, manual,                                         VIN: WVWZZZ3BZYE277484,</w:t>
            </w:r>
            <w:r w:rsidR="00501268">
              <w:rPr>
                <w:rFonts w:ascii="Calibri" w:hAnsi="Calibri" w:cs="Calibri"/>
              </w:rPr>
              <w:t xml:space="preserve"> </w:t>
            </w:r>
          </w:p>
          <w:p w:rsidRPr="00FE551C" w:rsidR="000F29BD" w:rsidP="008F4A79" w:rsidRDefault="00FE062E" w14:paraId="60A612BC" w14:textId="0317FB9C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93326E">
              <w:rPr>
                <w:rFonts w:ascii="Calibri" w:hAnsi="Calibri" w:cs="Calibri"/>
              </w:rPr>
              <w:t>2000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>przebieg</w:t>
            </w:r>
            <w:r w:rsidR="00564ABC">
              <w:rPr>
                <w:rFonts w:ascii="Calibri" w:hAnsi="Calibri" w:cs="Calibri"/>
              </w:rPr>
              <w:t xml:space="preserve"> </w:t>
            </w:r>
            <w:r w:rsidR="0093326E">
              <w:rPr>
                <w:rFonts w:ascii="Calibri" w:hAnsi="Calibri" w:cs="Calibri"/>
              </w:rPr>
              <w:t>266</w:t>
            </w:r>
            <w:r w:rsidR="00312389">
              <w:rPr>
                <w:rFonts w:ascii="Calibri" w:hAnsi="Calibri" w:cs="Calibri"/>
              </w:rPr>
              <w:t> </w:t>
            </w:r>
            <w:r w:rsidR="0093326E">
              <w:rPr>
                <w:rFonts w:ascii="Calibri" w:hAnsi="Calibri" w:cs="Calibri"/>
              </w:rPr>
              <w:t>125</w:t>
            </w:r>
            <w:r w:rsidR="00312389"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93326E">
              <w:rPr>
                <w:rFonts w:ascii="Calibri" w:hAnsi="Calibri" w:cs="Calibri"/>
              </w:rPr>
              <w:t>20</w:t>
            </w:r>
            <w:r w:rsidRPr="00FE062E">
              <w:rPr>
                <w:rFonts w:ascii="Calibri" w:hAnsi="Calibri" w:cs="Calibri"/>
              </w:rPr>
              <w:t>.0</w:t>
            </w:r>
            <w:r w:rsidR="0093326E"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</w:t>
            </w:r>
            <w:r w:rsidR="0093326E">
              <w:rPr>
                <w:rFonts w:ascii="Calibri" w:hAnsi="Calibri" w:cs="Calibri"/>
              </w:rPr>
              <w:t>4</w:t>
            </w:r>
            <w:r w:rsidRPr="00FE062E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93326E" w14:paraId="5E299874" w14:textId="0588FF28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93326E" w14:paraId="7CCA7207" w14:textId="59B305F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600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93326E" w:rsidP="0093326E" w:rsidRDefault="0093326E" w14:paraId="0D64667F" w14:textId="427AA6EA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28 kwietnia 2026</w:t>
      </w:r>
      <w:r w:rsidRPr="00D82937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9:45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10:00</w:t>
      </w:r>
      <w:r w:rsidRPr="00D8293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siedzibie</w:t>
      </w:r>
      <w:r w:rsidRPr="00F55AD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Pomocy Drogowej WIK-HOL</w:t>
      </w:r>
      <w:r w:rsidRPr="002A42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ul. Rzemieślnicza 1, 64-500 Szamotuły</w:t>
      </w:r>
      <w:r w:rsidRPr="00D82937">
        <w:rPr>
          <w:rFonts w:cstheme="minorHAnsi"/>
          <w:b/>
          <w:bCs/>
          <w:color w:val="C00000"/>
          <w:sz w:val="28"/>
          <w:szCs w:val="28"/>
        </w:rPr>
        <w:t xml:space="preserve"> 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9C7761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="00E550E8" w:rsidP="003A6287" w:rsidRDefault="00370617" w14:paraId="06E3628D" w14:textId="0D83D850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Pr="00D82937" w:rsidR="00564ABC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Pr="00D82937" w:rsidR="00564ABC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Pr="00D82937" w:rsidR="00564ABC">
        <w:rPr>
          <w:lang w:eastAsia="pl-PL"/>
        </w:rPr>
        <w:t xml:space="preserve"> zm.).</w:t>
      </w:r>
    </w:p>
    <w:p w:rsidRPr="00D82937" w:rsidR="00564ABC" w:rsidP="003A6287" w:rsidRDefault="00564ABC" w14:paraId="7C204AC3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/>
  <w:defaultTabStop w:val="284"/>
  <w:autoHyphenation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47104"/>
    <w:rsid w:val="00370617"/>
    <w:rsid w:val="0038209E"/>
    <w:rsid w:val="00395158"/>
    <w:rsid w:val="003A6287"/>
    <w:rsid w:val="003C1224"/>
    <w:rsid w:val="003F6CBB"/>
    <w:rsid w:val="0042153E"/>
    <w:rsid w:val="0047166F"/>
    <w:rsid w:val="004743B9"/>
    <w:rsid w:val="00475687"/>
    <w:rsid w:val="00481D33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71279"/>
    <w:rsid w:val="008B2569"/>
    <w:rsid w:val="008F4A79"/>
    <w:rsid w:val="0090329B"/>
    <w:rsid w:val="009124B1"/>
    <w:rsid w:val="00913B8B"/>
    <w:rsid w:val="0093326E"/>
    <w:rsid w:val="0095633B"/>
    <w:rsid w:val="009B01BC"/>
    <w:rsid w:val="009B2A9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76A19"/>
    <w:rsid w:val="00E8381D"/>
    <w:rsid w:val="00ED1935"/>
    <w:rsid w:val="00F04E0F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78</cp:revision>
  <cp:lastPrinted>2026-03-03T13:44:00Z</cp:lastPrinted>
  <dcterms:created xsi:type="dcterms:W3CDTF">2023-02-10T11:00:00Z</dcterms:created>
  <dcterms:modified xsi:type="dcterms:W3CDTF">2026-04-20T08:53:00Z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3029-SEE.715.13.2026.3</vt:lpwstr>
  </op:property>
  <op:property fmtid="{D5CDD505-2E9C-101B-9397-08002B2CF9AE}" pid="14" name="UNPPisma">
    <vt:lpwstr>3029-26-025882</vt:lpwstr>
  </op:property>
  <op:property fmtid="{D5CDD505-2E9C-101B-9397-08002B2CF9AE}" pid="15" name="ZnakSprawy">
    <vt:lpwstr>3029-SEE.715.13.2026</vt:lpwstr>
  </op:property>
  <op:property fmtid="{D5CDD505-2E9C-101B-9397-08002B2CF9AE}" pid="16" name="ZnakSprawy2">
    <vt:lpwstr>Znak sprawy: 3029-SEE.715.13.2026</vt:lpwstr>
  </op:property>
  <op:property fmtid="{D5CDD505-2E9C-101B-9397-08002B2CF9AE}" pid="17" name="AktualnaDataSlownie">
    <vt:lpwstr>20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MIASTO I GMINA SZAMOTUŁY</vt:lpwstr>
  </op:property>
  <op:property fmtid="{D5CDD505-2E9C-101B-9397-08002B2CF9AE}" pid="50" name="adresaciDW2">
    <vt:lpwstr>MIASTO I GMINA SZAMOTUŁY, DWORCOWA 26, 64-500 SZAMOTUŁY;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