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65CFCF29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</w: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      </w:t>
      </w:r>
      <w:r>
        <w:rPr>
          <w:rFonts w:cstheme="minorHAnsi"/>
        </w:rPr>
        <w:t>Września</w:t>
      </w:r>
      <w:r w:rsidR="00613E0F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D94842">
        <w:rPr>
          <w:rFonts w:cstheme="minorHAnsi"/>
        </w:rPr>
        <w:t>10</w:t>
      </w:r>
      <w:r w:rsidR="009C7463">
        <w:rPr>
          <w:rFonts w:cstheme="minorHAnsi"/>
        </w:rPr>
        <w:t xml:space="preserve"> </w:t>
      </w:r>
      <w:r w:rsidR="00D94842">
        <w:rPr>
          <w:rFonts w:cstheme="minorHAnsi"/>
        </w:rPr>
        <w:t>kwietnia</w:t>
      </w:r>
      <w:r w:rsidR="00014120">
        <w:rPr>
          <w:rFonts w:cstheme="minorHAnsi"/>
        </w:rPr>
        <w:t xml:space="preserve"> 202</w:t>
      </w:r>
      <w:r w:rsidR="00835480">
        <w:rPr>
          <w:rFonts w:cstheme="minorHAnsi"/>
        </w:rPr>
        <w:t>6</w:t>
      </w:r>
      <w:r>
        <w:rPr>
          <w:rFonts w:cstheme="minorHAnsi"/>
        </w:rPr>
        <w:t xml:space="preserve"> roku </w:t>
      </w:r>
    </w:p>
    <w:p w:rsidR="0085617D" w:rsidP="00613E0F" w:rsidRDefault="00C55714" w14:paraId="0A2A188F" w14:textId="4605DE1A">
      <w:pPr>
        <w:pStyle w:val="TytupismaKAS"/>
        <w:spacing w:after="0"/>
        <w:jc w:val="center"/>
        <w:rPr>
          <w:color w:val="C00000"/>
        </w:rPr>
      </w:pPr>
      <w:r>
        <w:rPr>
          <w:color w:val="C00000"/>
        </w:rPr>
        <w:t xml:space="preserve">OBWIESZCZENIE O </w:t>
      </w:r>
      <w:r w:rsidR="00402FCF">
        <w:rPr>
          <w:color w:val="C00000"/>
        </w:rPr>
        <w:t>DRUGIEJ</w:t>
      </w:r>
      <w:r w:rsidR="00605E17">
        <w:rPr>
          <w:color w:val="C00000"/>
        </w:rPr>
        <w:t xml:space="preserve"> LICYTACJI RUCHOMOŚCI</w:t>
      </w:r>
    </w:p>
    <w:p w:rsidRPr="000A39C7" w:rsidR="0085617D" w:rsidP="00151CDC" w:rsidRDefault="00605E17" w14:paraId="0BFCCF17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="00213D22" w:rsidP="00151CDC" w:rsidRDefault="00213D22" w14:paraId="6F224C36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0A39C7" w:rsidR="0085617D" w:rsidP="00151CDC" w:rsidRDefault="00605E17" w14:paraId="7CA14E1D" w14:textId="704B44EA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 xml:space="preserve">informuję o sprzedaży w drodze licytacji </w:t>
      </w:r>
      <w:r w:rsidR="002D4390">
        <w:rPr>
          <w:rFonts w:cstheme="minorHAnsi"/>
          <w:bCs/>
          <w:sz w:val="24"/>
          <w:szCs w:val="24"/>
        </w:rPr>
        <w:t>publicznej ruchomości stanowiącej własność Skarbu Państwa</w:t>
      </w:r>
    </w:p>
    <w:p w:rsidRPr="000A39C7" w:rsidR="0085617D" w:rsidRDefault="00605E17" w14:paraId="533EA78B" w14:textId="124449A5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613E0F">
        <w:rPr>
          <w:rStyle w:val="Nagwek2Znak"/>
          <w:rFonts w:cstheme="minorHAnsi"/>
          <w:sz w:val="24"/>
          <w:szCs w:val="24"/>
        </w:rPr>
        <w:t xml:space="preserve">  </w:t>
      </w:r>
      <w:r w:rsidR="00402FCF">
        <w:rPr>
          <w:rStyle w:val="Nagwek2Znak"/>
          <w:rFonts w:cstheme="minorHAnsi"/>
          <w:b w:val="0"/>
          <w:color w:val="auto"/>
          <w:sz w:val="24"/>
          <w:szCs w:val="24"/>
        </w:rPr>
        <w:t>27</w:t>
      </w:r>
      <w:r w:rsidR="00B308A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BE30BB">
        <w:rPr>
          <w:rStyle w:val="Nagwek2Znak"/>
          <w:rFonts w:cstheme="minorHAnsi"/>
          <w:b w:val="0"/>
          <w:color w:val="auto"/>
          <w:sz w:val="24"/>
          <w:szCs w:val="24"/>
        </w:rPr>
        <w:t>kwietnia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="00C55714">
        <w:rPr>
          <w:rStyle w:val="Nagwek2Znak"/>
          <w:rFonts w:cstheme="minorHAnsi"/>
          <w:b w:val="0"/>
          <w:color w:val="auto"/>
          <w:sz w:val="24"/>
          <w:szCs w:val="24"/>
        </w:rPr>
        <w:t>, godz. 10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:0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B308AB" w:rsidR="0085617D" w:rsidP="00C40156" w:rsidRDefault="00605E17" w14:paraId="25AE66D3" w14:textId="14EB440E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2D439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68; 62-300 Września</w:t>
      </w:r>
    </w:p>
    <w:p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418"/>
        <w:gridCol w:w="1417"/>
        <w:gridCol w:w="1276"/>
        <w:gridCol w:w="1559"/>
      </w:tblGrid>
      <w:tr w:rsidR="0085617D" w:rsidTr="005C0755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2831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276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59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5C0755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2831" w:type="dxa"/>
          </w:tcPr>
          <w:p w:rsidRPr="00B12195" w:rsidR="0085617D" w:rsidP="00E14289" w:rsidRDefault="00803869" w14:paraId="02A357BF" w14:textId="5D1498F5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Samochód osobowy  </w:t>
            </w:r>
            <w:r w:rsidR="009C7463">
              <w:rPr>
                <w:rFonts w:cstheme="minorHAnsi"/>
                <w:color w:val="000000"/>
                <w:szCs w:val="24"/>
              </w:rPr>
              <w:t xml:space="preserve">         V</w:t>
            </w:r>
            <w:r w:rsidR="00BE30BB">
              <w:rPr>
                <w:rFonts w:cstheme="minorHAnsi"/>
                <w:color w:val="000000"/>
                <w:szCs w:val="24"/>
              </w:rPr>
              <w:t>OLLSWAGEN GOLF PLUS</w:t>
            </w:r>
            <w:r w:rsidR="0065042D">
              <w:rPr>
                <w:rFonts w:cstheme="minorHAnsi"/>
                <w:color w:val="000000"/>
                <w:szCs w:val="24"/>
              </w:rPr>
              <w:t xml:space="preserve"> 1.6</w:t>
            </w:r>
            <w:r>
              <w:rPr>
                <w:rFonts w:cstheme="minorHAnsi"/>
                <w:color w:val="000000"/>
                <w:szCs w:val="24"/>
              </w:rPr>
              <w:t xml:space="preserve"> </w:t>
            </w:r>
            <w:r w:rsidR="0065042D">
              <w:rPr>
                <w:rFonts w:cstheme="minorHAnsi"/>
                <w:color w:val="000000"/>
                <w:szCs w:val="24"/>
              </w:rPr>
              <w:t>KAT</w:t>
            </w:r>
            <w:r>
              <w:rPr>
                <w:rFonts w:cstheme="minorHAnsi"/>
                <w:color w:val="000000"/>
                <w:szCs w:val="24"/>
              </w:rPr>
              <w:t xml:space="preserve">                   </w:t>
            </w:r>
            <w:r w:rsidR="0065042D">
              <w:rPr>
                <w:rFonts w:cstheme="minorHAnsi"/>
                <w:color w:val="000000"/>
                <w:szCs w:val="24"/>
              </w:rPr>
              <w:t xml:space="preserve">                </w:t>
            </w:r>
            <w:r>
              <w:rPr>
                <w:rFonts w:cstheme="minorHAnsi"/>
                <w:color w:val="000000"/>
                <w:szCs w:val="24"/>
              </w:rPr>
              <w:t>rok produkcji 200</w:t>
            </w:r>
            <w:r w:rsidR="00BE30BB">
              <w:rPr>
                <w:rFonts w:cstheme="minorHAnsi"/>
                <w:color w:val="000000"/>
                <w:szCs w:val="24"/>
              </w:rPr>
              <w:t>6</w:t>
            </w:r>
            <w:r w:rsidR="00506D54">
              <w:rPr>
                <w:rFonts w:cstheme="minorHAnsi"/>
                <w:color w:val="000000"/>
                <w:szCs w:val="24"/>
              </w:rPr>
              <w:t>;</w:t>
            </w:r>
            <w:r w:rsidR="00760D30">
              <w:rPr>
                <w:rFonts w:cstheme="minorHAnsi"/>
                <w:color w:val="000000"/>
                <w:szCs w:val="24"/>
              </w:rPr>
              <w:t xml:space="preserve">  numer rejestracyjny</w:t>
            </w:r>
            <w:r w:rsidR="001E2A32">
              <w:rPr>
                <w:rFonts w:cstheme="minorHAnsi"/>
                <w:color w:val="000000"/>
                <w:szCs w:val="24"/>
              </w:rPr>
              <w:t>:</w:t>
            </w:r>
            <w:r w:rsidR="00FB3134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983E33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</w:t>
            </w:r>
            <w:r w:rsidR="00BE30BB">
              <w:rPr>
                <w:rFonts w:cstheme="minorHAnsi"/>
                <w:color w:val="000000"/>
                <w:szCs w:val="24"/>
              </w:rPr>
              <w:t>PSL 697CV</w:t>
            </w:r>
            <w:r w:rsidR="001E2A32">
              <w:rPr>
                <w:rFonts w:cstheme="minorHAnsi"/>
                <w:color w:val="000000"/>
                <w:szCs w:val="24"/>
              </w:rPr>
              <w:t xml:space="preserve">; </w:t>
            </w:r>
            <w:r w:rsidR="00094623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                  VIN:</w:t>
            </w:r>
            <w:r w:rsidR="0065042D">
              <w:rPr>
                <w:rFonts w:cstheme="minorHAnsi"/>
                <w:color w:val="000000"/>
                <w:szCs w:val="24"/>
              </w:rPr>
              <w:t xml:space="preserve"> WVWZZZ1KZ7W563448</w:t>
            </w:r>
            <w:r w:rsidR="001E2A32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      </w:t>
            </w:r>
            <w:r w:rsidR="001E2A32">
              <w:rPr>
                <w:rFonts w:cstheme="minorHAnsi"/>
                <w:color w:val="000000"/>
                <w:szCs w:val="24"/>
              </w:rPr>
              <w:t xml:space="preserve">                            </w:t>
            </w:r>
            <w:r w:rsidR="00EA7A07">
              <w:rPr>
                <w:rFonts w:cstheme="minorHAnsi"/>
                <w:color w:val="000000"/>
                <w:szCs w:val="24"/>
              </w:rPr>
              <w:t>data pierwsz</w:t>
            </w:r>
            <w:r>
              <w:rPr>
                <w:rFonts w:cstheme="minorHAnsi"/>
                <w:color w:val="000000"/>
                <w:szCs w:val="24"/>
              </w:rPr>
              <w:t xml:space="preserve">ej </w:t>
            </w:r>
            <w:r w:rsidR="002F3055">
              <w:rPr>
                <w:rFonts w:cstheme="minorHAnsi"/>
                <w:color w:val="000000"/>
                <w:szCs w:val="24"/>
              </w:rPr>
              <w:t>rejestracji:             200</w:t>
            </w:r>
            <w:r w:rsidR="00835480">
              <w:rPr>
                <w:rFonts w:cstheme="minorHAnsi"/>
                <w:color w:val="000000"/>
                <w:szCs w:val="24"/>
              </w:rPr>
              <w:t>6</w:t>
            </w:r>
            <w:r w:rsidR="002F3055">
              <w:rPr>
                <w:rFonts w:cstheme="minorHAnsi"/>
                <w:color w:val="000000"/>
                <w:szCs w:val="24"/>
              </w:rPr>
              <w:t>-</w:t>
            </w:r>
            <w:r w:rsidR="0074172F">
              <w:rPr>
                <w:rFonts w:cstheme="minorHAnsi"/>
                <w:color w:val="000000"/>
                <w:szCs w:val="24"/>
              </w:rPr>
              <w:t>12</w:t>
            </w:r>
            <w:r w:rsidR="002F3055">
              <w:rPr>
                <w:rFonts w:cstheme="minorHAnsi"/>
                <w:color w:val="000000"/>
                <w:szCs w:val="24"/>
              </w:rPr>
              <w:t>-</w:t>
            </w:r>
            <w:r w:rsidR="0074172F">
              <w:rPr>
                <w:rFonts w:cstheme="minorHAnsi"/>
                <w:color w:val="000000"/>
                <w:szCs w:val="24"/>
              </w:rPr>
              <w:t>11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1418" w:type="dxa"/>
          </w:tcPr>
          <w:p w:rsidRPr="00B12195" w:rsidR="0085617D" w:rsidP="00613E0F" w:rsidRDefault="0085617D" w14:paraId="7BA60FFF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87630" w:rsidP="00613E0F" w:rsidRDefault="00987630" w14:paraId="53C8FE8E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65042D" w:rsidP="00613E0F" w:rsidRDefault="0065042D" w14:paraId="06112C35" w14:textId="60CA07EB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B12195" w:rsidR="008B1DF8" w:rsidP="00613E0F" w:rsidRDefault="009C7463" w14:paraId="4F69DE20" w14:textId="419EBF6D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10.0</w:t>
            </w:r>
            <w:r w:rsidRPr="00B12195" w:rsidR="008B1DF8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:rsidR="0085617D" w:rsidP="00613E0F" w:rsidRDefault="0085617D" w14:paraId="4D7BFBA7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87630" w:rsidP="00613E0F" w:rsidRDefault="00987630" w14:paraId="5AA6594B" w14:textId="02229883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65042D" w:rsidP="00613E0F" w:rsidRDefault="0065042D" w14:paraId="6A4D6F2D" w14:textId="044179E3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B12195" w:rsidR="001642B0" w:rsidP="00613E0F" w:rsidRDefault="00402FCF" w14:paraId="2B7B641F" w14:textId="42FFF6AA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5.0</w:t>
            </w:r>
            <w:r w:rsidR="001642B0">
              <w:rPr>
                <w:rFonts w:cstheme="minorHAnsi"/>
                <w:szCs w:val="24"/>
              </w:rPr>
              <w:t>0</w:t>
            </w:r>
            <w:r w:rsidR="002F3055">
              <w:rPr>
                <w:rFonts w:cstheme="minorHAnsi"/>
                <w:szCs w:val="24"/>
              </w:rPr>
              <w:t>0</w:t>
            </w:r>
            <w:r w:rsidR="001642B0">
              <w:rPr>
                <w:rFonts w:cstheme="minorHAnsi"/>
                <w:szCs w:val="24"/>
              </w:rPr>
              <w:t>,00</w:t>
            </w:r>
          </w:p>
        </w:tc>
        <w:tc>
          <w:tcPr>
            <w:tcW w:w="1276" w:type="dxa"/>
          </w:tcPr>
          <w:p w:rsidR="0085617D" w:rsidP="00613E0F" w:rsidRDefault="0085617D" w14:paraId="6272CEA2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87630" w:rsidP="00613E0F" w:rsidRDefault="00987630" w14:paraId="23B8859E" w14:textId="5EEDB7F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65042D" w:rsidP="00613E0F" w:rsidRDefault="0065042D" w14:paraId="511BED16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B12195" w:rsidR="001642B0" w:rsidP="00613E0F" w:rsidRDefault="001642B0" w14:paraId="37BCB25C" w14:textId="37AF09E8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0,00</w:t>
            </w:r>
          </w:p>
        </w:tc>
        <w:tc>
          <w:tcPr>
            <w:tcW w:w="1559" w:type="dxa"/>
          </w:tcPr>
          <w:p w:rsidR="00835480" w:rsidP="00E14289" w:rsidRDefault="00B3004E" w14:paraId="1923D210" w14:textId="77777777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         </w:t>
            </w:r>
          </w:p>
          <w:p w:rsidR="0074172F" w:rsidP="00E14289" w:rsidRDefault="000B1744" w14:paraId="7885142C" w14:textId="77777777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Polisa OC- aktualna; </w:t>
            </w:r>
          </w:p>
          <w:p w:rsidRPr="00B12195" w:rsidR="0085617D" w:rsidP="00E14289" w:rsidRDefault="000B1744" w14:paraId="5D1336A2" w14:textId="00C3F470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bada</w:t>
            </w:r>
            <w:r w:rsidR="00E06C7B">
              <w:rPr>
                <w:rFonts w:cstheme="minorHAnsi"/>
                <w:szCs w:val="24"/>
              </w:rPr>
              <w:t>nia techniczne</w:t>
            </w:r>
            <w:r w:rsidR="00656695">
              <w:rPr>
                <w:rFonts w:cstheme="minorHAnsi"/>
                <w:szCs w:val="24"/>
              </w:rPr>
              <w:t xml:space="preserve"> </w:t>
            </w:r>
            <w:r w:rsidR="0074172F">
              <w:rPr>
                <w:rFonts w:cstheme="minorHAnsi"/>
                <w:szCs w:val="24"/>
              </w:rPr>
              <w:t>– 2026-05-08</w:t>
            </w:r>
            <w:r w:rsidR="00656695">
              <w:rPr>
                <w:rFonts w:cstheme="minorHAnsi"/>
                <w:szCs w:val="24"/>
              </w:rPr>
              <w:t xml:space="preserve"> </w:t>
            </w:r>
            <w:r w:rsidR="004E1982">
              <w:rPr>
                <w:rFonts w:cstheme="minorHAnsi"/>
                <w:szCs w:val="24"/>
              </w:rPr>
              <w:t xml:space="preserve">        </w:t>
            </w:r>
            <w:r w:rsidR="002F3055">
              <w:rPr>
                <w:rFonts w:cstheme="minorHAnsi"/>
                <w:szCs w:val="24"/>
              </w:rPr>
              <w:t xml:space="preserve"> </w:t>
            </w:r>
          </w:p>
        </w:tc>
      </w:tr>
    </w:tbl>
    <w:p w:rsidRPr="00C55714" w:rsidR="000A39C7" w:rsidP="00C55714" w:rsidRDefault="000A39C7" w14:paraId="4A56B350" w14:textId="637BF854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bookmarkStart w:name="mip62556468" w:id="0"/>
      <w:bookmarkEnd w:id="0"/>
    </w:p>
    <w:p w:rsidR="000A39C7" w:rsidP="000A39C7" w:rsidRDefault="000A39C7" w14:paraId="46AA9B7A" w14:textId="11AA38EE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0A39C7" w:rsidP="00613E0F" w:rsidRDefault="00151CDC" w14:paraId="1A1B80E6" w14:textId="3FFA502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2A0272">
        <w:rPr>
          <w:sz w:val="24"/>
          <w:szCs w:val="24"/>
        </w:rPr>
        <w:t xml:space="preserve"> można oglądać </w:t>
      </w:r>
      <w:r w:rsidR="00402FCF">
        <w:rPr>
          <w:sz w:val="24"/>
          <w:szCs w:val="24"/>
        </w:rPr>
        <w:t>27</w:t>
      </w:r>
      <w:r w:rsidR="002A0272">
        <w:rPr>
          <w:sz w:val="24"/>
          <w:szCs w:val="24"/>
        </w:rPr>
        <w:t xml:space="preserve"> </w:t>
      </w:r>
      <w:r w:rsidR="00835480">
        <w:rPr>
          <w:sz w:val="24"/>
          <w:szCs w:val="24"/>
        </w:rPr>
        <w:t>kwietnia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2A0272">
        <w:rPr>
          <w:sz w:val="24"/>
          <w:szCs w:val="24"/>
        </w:rPr>
        <w:t>2026</w:t>
      </w:r>
      <w:r w:rsidR="000A39C7">
        <w:rPr>
          <w:sz w:val="24"/>
          <w:szCs w:val="24"/>
        </w:rPr>
        <w:t xml:space="preserve"> roku od godz. </w:t>
      </w:r>
      <w:r w:rsidR="00C55714">
        <w:rPr>
          <w:sz w:val="24"/>
          <w:szCs w:val="24"/>
        </w:rPr>
        <w:t>9</w:t>
      </w:r>
      <w:r w:rsidR="002A5834">
        <w:rPr>
          <w:sz w:val="24"/>
          <w:szCs w:val="24"/>
        </w:rPr>
        <w:t>:0</w:t>
      </w:r>
      <w:r w:rsidR="00D02D2B">
        <w:rPr>
          <w:sz w:val="24"/>
          <w:szCs w:val="24"/>
        </w:rPr>
        <w:t>0</w:t>
      </w:r>
      <w:r w:rsidR="00C55714">
        <w:rPr>
          <w:sz w:val="24"/>
          <w:szCs w:val="24"/>
        </w:rPr>
        <w:t xml:space="preserve"> do godz. 10</w:t>
      </w:r>
      <w:r w:rsidR="000A39C7">
        <w:rPr>
          <w:sz w:val="24"/>
          <w:szCs w:val="24"/>
        </w:rPr>
        <w:t>:00  w miejsc</w:t>
      </w:r>
      <w:r w:rsidR="00B147A4">
        <w:rPr>
          <w:sz w:val="24"/>
          <w:szCs w:val="24"/>
        </w:rPr>
        <w:t>owości</w:t>
      </w:r>
      <w:r w:rsidR="008A1326">
        <w:rPr>
          <w:sz w:val="24"/>
          <w:szCs w:val="24"/>
        </w:rPr>
        <w:t xml:space="preserve"> </w:t>
      </w:r>
      <w:r w:rsidR="009309F4">
        <w:rPr>
          <w:sz w:val="24"/>
          <w:szCs w:val="24"/>
        </w:rPr>
        <w:t xml:space="preserve">Bierzglinek ul. Bukowa 68; </w:t>
      </w:r>
      <w:r w:rsidR="008A1326">
        <w:rPr>
          <w:sz w:val="24"/>
          <w:szCs w:val="24"/>
        </w:rPr>
        <w:t>62- 300</w:t>
      </w:r>
      <w:r w:rsidR="00B147A4">
        <w:rPr>
          <w:sz w:val="24"/>
          <w:szCs w:val="24"/>
        </w:rPr>
        <w:t xml:space="preserve"> Września</w:t>
      </w:r>
      <w:r w:rsidR="009309F4">
        <w:rPr>
          <w:sz w:val="24"/>
          <w:szCs w:val="24"/>
        </w:rPr>
        <w:t xml:space="preserve"> </w:t>
      </w:r>
    </w:p>
    <w:p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0A39C7" w:rsidP="000A39C7" w:rsidRDefault="000A39C7" w14:paraId="4845881B" w14:textId="58C972FE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4E667C">
        <w:rPr>
          <w:rFonts w:cstheme="minorHAnsi"/>
          <w:bCs/>
          <w:sz w:val="24"/>
          <w:szCs w:val="24"/>
        </w:rPr>
        <w:t>nie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151CDC" w:rsidR="009F6235" w:rsidP="00151CDC" w:rsidRDefault="009F6235" w14:paraId="700BEB7A" w14:textId="107BA8E6">
      <w:pPr>
        <w:suppressAutoHyphens w:val="0"/>
        <w:spacing w:after="120" w:line="240" w:lineRule="auto"/>
        <w:jc w:val="both"/>
      </w:pPr>
    </w:p>
    <w:p w:rsidR="00BE30BB" w:rsidRDefault="00BE30BB" w14:paraId="116F1789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="0085617D" w:rsidRDefault="00605E17" w14:paraId="444B05FA" w14:textId="6DE6A34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85617D" w14:paraId="27B730E3" w14:textId="77777777">
      <w:pPr>
        <w:pStyle w:val="rdtytuKAS"/>
        <w:rPr>
          <w:color w:val="C00000"/>
          <w:sz w:val="24"/>
          <w:szCs w:val="24"/>
          <w:lang w:eastAsia="pl-PL"/>
        </w:rPr>
      </w:pPr>
    </w:p>
    <w:p w:rsidR="0085617D" w:rsidRDefault="00605E17" w14:paraId="39DB49BC" w14:textId="7777777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:rsidR="009F6235" w:rsidP="00C40156" w:rsidRDefault="00605E17" w14:paraId="4A10C3A3" w14:textId="04F80132">
      <w:pPr>
        <w:pStyle w:val="TekstpismaKAS"/>
        <w:rPr>
          <w:lang w:eastAsia="pl-PL"/>
        </w:rPr>
      </w:pPr>
      <w:r>
        <w:rPr>
          <w:lang w:eastAsia="pl-PL"/>
        </w:rPr>
        <w:t xml:space="preserve">Art. 105 – art. 105a, art. 105c - 107 ustawy z dnia 17 czerwca 1966 r. o postępowaniu egzekucyjnym w administracji (t. j. Dz. U. z </w:t>
      </w:r>
      <w:r w:rsidR="00C8661E">
        <w:rPr>
          <w:lang w:eastAsia="pl-PL"/>
        </w:rPr>
        <w:t>2025 r. poz. 132</w:t>
      </w:r>
      <w:r>
        <w:rPr>
          <w:lang w:eastAsia="pl-PL"/>
        </w:rPr>
        <w:t>,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912A22" w14:paraId="418AC9EC" w14:textId="04F538F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912A22" w14:paraId="04714472" w14:textId="573FB651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6E68" w14:textId="77777777" w:rsidR="00576C5F" w:rsidRDefault="00576C5F">
      <w:pPr>
        <w:spacing w:after="0" w:line="240" w:lineRule="auto"/>
      </w:pPr>
      <w:r>
        <w:separator/>
      </w:r>
    </w:p>
  </w:endnote>
  <w:endnote w:type="continuationSeparator" w:id="0">
    <w:p w14:paraId="3FCF0496" w14:textId="77777777" w:rsidR="00576C5F" w:rsidRDefault="0057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4788773D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4788773D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EE5D" w14:textId="77777777" w:rsidR="00576C5F" w:rsidRDefault="00576C5F">
      <w:pPr>
        <w:spacing w:after="0" w:line="240" w:lineRule="auto"/>
      </w:pPr>
      <w:r>
        <w:separator/>
      </w:r>
    </w:p>
  </w:footnote>
  <w:footnote w:type="continuationSeparator" w:id="0">
    <w:p w14:paraId="61BAE19B" w14:textId="77777777" w:rsidR="00576C5F" w:rsidRDefault="00576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28704568">
    <w:abstractNumId w:val="2"/>
  </w:num>
  <w:num w:numId="2" w16cid:durableId="1247228612">
    <w:abstractNumId w:val="1"/>
  </w:num>
  <w:num w:numId="3" w16cid:durableId="1068575084">
    <w:abstractNumId w:val="0"/>
  </w:num>
  <w:num w:numId="4" w16cid:durableId="1418820709">
    <w:abstractNumId w:val="5"/>
  </w:num>
  <w:num w:numId="5" w16cid:durableId="2032949327">
    <w:abstractNumId w:val="3"/>
  </w:num>
  <w:num w:numId="6" w16cid:durableId="702512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4120"/>
    <w:rsid w:val="00053B97"/>
    <w:rsid w:val="00073214"/>
    <w:rsid w:val="00094623"/>
    <w:rsid w:val="000A39C7"/>
    <w:rsid w:val="000A53BD"/>
    <w:rsid w:val="000B1744"/>
    <w:rsid w:val="000E273F"/>
    <w:rsid w:val="000F50B4"/>
    <w:rsid w:val="00105049"/>
    <w:rsid w:val="0011198A"/>
    <w:rsid w:val="00112358"/>
    <w:rsid w:val="0011773E"/>
    <w:rsid w:val="0013348D"/>
    <w:rsid w:val="0013558D"/>
    <w:rsid w:val="001412EF"/>
    <w:rsid w:val="00151CDC"/>
    <w:rsid w:val="001531AE"/>
    <w:rsid w:val="00153424"/>
    <w:rsid w:val="001642B0"/>
    <w:rsid w:val="00167E14"/>
    <w:rsid w:val="0017164D"/>
    <w:rsid w:val="00174312"/>
    <w:rsid w:val="00183423"/>
    <w:rsid w:val="00197B1F"/>
    <w:rsid w:val="001B455A"/>
    <w:rsid w:val="001B6217"/>
    <w:rsid w:val="001E2A32"/>
    <w:rsid w:val="001E7AF7"/>
    <w:rsid w:val="001F0C0E"/>
    <w:rsid w:val="001F3CD5"/>
    <w:rsid w:val="001F61DE"/>
    <w:rsid w:val="002010E4"/>
    <w:rsid w:val="002027BB"/>
    <w:rsid w:val="002134C5"/>
    <w:rsid w:val="00213D22"/>
    <w:rsid w:val="00217923"/>
    <w:rsid w:val="00223452"/>
    <w:rsid w:val="00266A1C"/>
    <w:rsid w:val="0028495E"/>
    <w:rsid w:val="002A0272"/>
    <w:rsid w:val="002A5834"/>
    <w:rsid w:val="002B1F75"/>
    <w:rsid w:val="002C4161"/>
    <w:rsid w:val="002D4390"/>
    <w:rsid w:val="002F3055"/>
    <w:rsid w:val="002F5675"/>
    <w:rsid w:val="003105BB"/>
    <w:rsid w:val="003134D7"/>
    <w:rsid w:val="00346226"/>
    <w:rsid w:val="003757FE"/>
    <w:rsid w:val="0038354A"/>
    <w:rsid w:val="003925FD"/>
    <w:rsid w:val="003B6010"/>
    <w:rsid w:val="003C4106"/>
    <w:rsid w:val="003C55F4"/>
    <w:rsid w:val="003D2181"/>
    <w:rsid w:val="003F797B"/>
    <w:rsid w:val="00402FCF"/>
    <w:rsid w:val="004238D3"/>
    <w:rsid w:val="00451E22"/>
    <w:rsid w:val="00492BC3"/>
    <w:rsid w:val="004A0E66"/>
    <w:rsid w:val="004B749D"/>
    <w:rsid w:val="004D21A2"/>
    <w:rsid w:val="004E1982"/>
    <w:rsid w:val="004E667C"/>
    <w:rsid w:val="004E7E62"/>
    <w:rsid w:val="00503A19"/>
    <w:rsid w:val="00504928"/>
    <w:rsid w:val="00506D54"/>
    <w:rsid w:val="00521210"/>
    <w:rsid w:val="0052770D"/>
    <w:rsid w:val="005462B3"/>
    <w:rsid w:val="00562907"/>
    <w:rsid w:val="00576C5F"/>
    <w:rsid w:val="005B3284"/>
    <w:rsid w:val="005C0755"/>
    <w:rsid w:val="005C6B0F"/>
    <w:rsid w:val="005D105A"/>
    <w:rsid w:val="005E4E2F"/>
    <w:rsid w:val="005F4A33"/>
    <w:rsid w:val="00605E17"/>
    <w:rsid w:val="006132DA"/>
    <w:rsid w:val="00613E0F"/>
    <w:rsid w:val="0065042D"/>
    <w:rsid w:val="00652D39"/>
    <w:rsid w:val="00653908"/>
    <w:rsid w:val="00654B50"/>
    <w:rsid w:val="00656695"/>
    <w:rsid w:val="00671273"/>
    <w:rsid w:val="00691337"/>
    <w:rsid w:val="006B5DA5"/>
    <w:rsid w:val="006E25D3"/>
    <w:rsid w:val="0070690D"/>
    <w:rsid w:val="00727502"/>
    <w:rsid w:val="0074172F"/>
    <w:rsid w:val="007426C8"/>
    <w:rsid w:val="00760D30"/>
    <w:rsid w:val="00791498"/>
    <w:rsid w:val="007A1B2B"/>
    <w:rsid w:val="007A4F60"/>
    <w:rsid w:val="007E3B80"/>
    <w:rsid w:val="007E6024"/>
    <w:rsid w:val="007F58DF"/>
    <w:rsid w:val="00803869"/>
    <w:rsid w:val="00835480"/>
    <w:rsid w:val="00850D52"/>
    <w:rsid w:val="0085617D"/>
    <w:rsid w:val="00873A38"/>
    <w:rsid w:val="008A1326"/>
    <w:rsid w:val="008B1DF8"/>
    <w:rsid w:val="008D6126"/>
    <w:rsid w:val="00912A22"/>
    <w:rsid w:val="009309F4"/>
    <w:rsid w:val="00937293"/>
    <w:rsid w:val="00940369"/>
    <w:rsid w:val="00947EE7"/>
    <w:rsid w:val="00960B9B"/>
    <w:rsid w:val="00961779"/>
    <w:rsid w:val="009631B8"/>
    <w:rsid w:val="00982C2C"/>
    <w:rsid w:val="00983E33"/>
    <w:rsid w:val="00987630"/>
    <w:rsid w:val="0099481C"/>
    <w:rsid w:val="00996EBE"/>
    <w:rsid w:val="009A326B"/>
    <w:rsid w:val="009B74FD"/>
    <w:rsid w:val="009C7463"/>
    <w:rsid w:val="009D5CC7"/>
    <w:rsid w:val="009F6235"/>
    <w:rsid w:val="00A27D54"/>
    <w:rsid w:val="00A433C3"/>
    <w:rsid w:val="00A73055"/>
    <w:rsid w:val="00A90505"/>
    <w:rsid w:val="00A906A1"/>
    <w:rsid w:val="00A97EC8"/>
    <w:rsid w:val="00AB21B1"/>
    <w:rsid w:val="00AC55D7"/>
    <w:rsid w:val="00AD6AB9"/>
    <w:rsid w:val="00B12195"/>
    <w:rsid w:val="00B147A4"/>
    <w:rsid w:val="00B24EEB"/>
    <w:rsid w:val="00B3004E"/>
    <w:rsid w:val="00B308AB"/>
    <w:rsid w:val="00B4641B"/>
    <w:rsid w:val="00B506E7"/>
    <w:rsid w:val="00B647B3"/>
    <w:rsid w:val="00B70EE4"/>
    <w:rsid w:val="00BB0EFF"/>
    <w:rsid w:val="00BB7C8C"/>
    <w:rsid w:val="00BE2CB4"/>
    <w:rsid w:val="00BE30BB"/>
    <w:rsid w:val="00C040DE"/>
    <w:rsid w:val="00C221A3"/>
    <w:rsid w:val="00C40156"/>
    <w:rsid w:val="00C53C2D"/>
    <w:rsid w:val="00C55714"/>
    <w:rsid w:val="00C804BD"/>
    <w:rsid w:val="00C8661E"/>
    <w:rsid w:val="00C87581"/>
    <w:rsid w:val="00C94E24"/>
    <w:rsid w:val="00C9587E"/>
    <w:rsid w:val="00CC4961"/>
    <w:rsid w:val="00D02D2B"/>
    <w:rsid w:val="00D07E49"/>
    <w:rsid w:val="00D21A52"/>
    <w:rsid w:val="00D7250F"/>
    <w:rsid w:val="00D8040D"/>
    <w:rsid w:val="00D87A70"/>
    <w:rsid w:val="00D94842"/>
    <w:rsid w:val="00DB7E9D"/>
    <w:rsid w:val="00DF374D"/>
    <w:rsid w:val="00E06C7B"/>
    <w:rsid w:val="00E14289"/>
    <w:rsid w:val="00E41321"/>
    <w:rsid w:val="00E72EC2"/>
    <w:rsid w:val="00E84311"/>
    <w:rsid w:val="00EA7A07"/>
    <w:rsid w:val="00EB7214"/>
    <w:rsid w:val="00EC7E5B"/>
    <w:rsid w:val="00EE5D05"/>
    <w:rsid w:val="00EF7E3E"/>
    <w:rsid w:val="00F251BA"/>
    <w:rsid w:val="00F45D92"/>
    <w:rsid w:val="00F527DE"/>
    <w:rsid w:val="00F6432A"/>
    <w:rsid w:val="00F8017B"/>
    <w:rsid w:val="00F8099D"/>
    <w:rsid w:val="00F87736"/>
    <w:rsid w:val="00F979A7"/>
    <w:rsid w:val="00FA040A"/>
    <w:rsid w:val="00FA61E0"/>
    <w:rsid w:val="00FB1B23"/>
    <w:rsid w:val="00FB3134"/>
    <w:rsid w:val="00FE492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122</cp:revision>
  <cp:lastPrinted>2026-04-10T06:18:00Z</cp:lastPrinted>
  <dcterms:created xsi:type="dcterms:W3CDTF">2024-09-16T11:14:00Z</dcterms:created>
  <dcterms:modified xsi:type="dcterms:W3CDTF">2026-04-10T06:18:00Z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3035-26-019800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10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