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43AD445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411B15">
        <w:rPr>
          <w:rFonts w:ascii="Lato" w:hAnsi="Lato"/>
          <w:i/>
          <w:color w:val="2F5496" w:themeColor="accent1" w:themeShade="BF"/>
        </w:rPr>
        <w:t>09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411B15">
        <w:rPr>
          <w:rFonts w:ascii="Lato" w:hAnsi="Lato"/>
          <w:i/>
          <w:color w:val="2F5496" w:themeColor="accent1" w:themeShade="BF"/>
        </w:rPr>
        <w:t>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3205C7B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</w:t>
      </w:r>
      <w:r w:rsidR="00411B1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3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CB3C48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CB3C48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E05392" w:rsidRDefault="00340A25" w14:paraId="60B53C6E" w14:textId="6BA35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WSK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125 rok produkcji 2003 nr V</w:t>
            </w:r>
            <w:r w:rsidR="002A713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S01847555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340A25" w14:paraId="23DC27F2" w14:textId="510DA0D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8000,00</w:t>
            </w:r>
            <w:r w:rsidRPr="00D440C1" w:rsidR="005C44CF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340A25" w14:paraId="0E205ADE" w14:textId="0830D6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</w:t>
            </w:r>
            <w:r w:rsidR="0075639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F4BEF" w:rsidR="005F4BEF" w:rsidP="00786500" w:rsidRDefault="00340A25" w14:paraId="704A5E51" w14:textId="0604B85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kluczyków,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ubezpieczenie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769784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04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r., </w:t>
            </w:r>
            <w:r w:rsidRPr="005F4BEF" w:rsidR="005F4BE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0B3BB618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3F5C9D">
        <w:rPr>
          <w:rFonts w:ascii="Lato" w:hAnsi="Lato"/>
          <w:sz w:val="24"/>
          <w:szCs w:val="24"/>
        </w:rPr>
        <w:t>2</w:t>
      </w:r>
      <w:r w:rsidR="00340A25">
        <w:rPr>
          <w:rFonts w:ascii="Lato" w:hAnsi="Lato"/>
          <w:sz w:val="24"/>
          <w:szCs w:val="24"/>
        </w:rPr>
        <w:t>3</w:t>
      </w:r>
      <w:r w:rsidR="005E2DC3">
        <w:rPr>
          <w:rFonts w:ascii="Lato" w:hAnsi="Lato"/>
          <w:sz w:val="24"/>
          <w:szCs w:val="24"/>
        </w:rPr>
        <w:t xml:space="preserve"> </w:t>
      </w:r>
      <w:r w:rsidR="003F5C9D">
        <w:rPr>
          <w:rFonts w:ascii="Lato" w:hAnsi="Lato"/>
          <w:sz w:val="24"/>
          <w:szCs w:val="24"/>
        </w:rPr>
        <w:t>kwietnia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674F7D1A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</w:t>
      </w:r>
      <w:r w:rsidRPr="00A85C08">
        <w:rPr>
          <w:rFonts w:ascii="Lato" w:hAnsi="Lato"/>
          <w:lang w:eastAsia="pl-PL"/>
        </w:rPr>
        <w:t>Dz.</w:t>
      </w:r>
      <w:r w:rsidRPr="00A85C08" w:rsidR="00A85C08">
        <w:rPr>
          <w:rFonts w:ascii="Lato" w:hAnsi="Lato"/>
          <w:lang w:eastAsia="pl-PL"/>
        </w:rPr>
        <w:t xml:space="preserve"> </w:t>
      </w:r>
      <w:r w:rsidRPr="00A85C08" w:rsidR="00A85C08">
        <w:rPr>
          <w:rFonts w:ascii="Lato" w:hAnsi="Lato"/>
          <w:lang w:eastAsia="pl-PL"/>
        </w:rPr>
        <w:t>U. z 2026 r. poz. 268 ze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7B4" w14:textId="77777777" w:rsidR="00C46F0E" w:rsidRDefault="00C46F0E">
      <w:pPr>
        <w:spacing w:after="0" w:line="240" w:lineRule="auto"/>
      </w:pPr>
      <w:r>
        <w:separator/>
      </w:r>
    </w:p>
  </w:endnote>
  <w:endnote w:type="continuationSeparator" w:id="0">
    <w:p w14:paraId="566A47D3" w14:textId="77777777" w:rsidR="00C46F0E" w:rsidRDefault="00C4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793" w14:textId="77777777" w:rsidR="00C46F0E" w:rsidRDefault="00C46F0E">
      <w:pPr>
        <w:spacing w:after="0" w:line="240" w:lineRule="auto"/>
      </w:pPr>
      <w:r>
        <w:separator/>
      </w:r>
    </w:p>
  </w:footnote>
  <w:footnote w:type="continuationSeparator" w:id="0">
    <w:p w14:paraId="51EEABED" w14:textId="77777777" w:rsidR="00C46F0E" w:rsidRDefault="00C4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9744623">
    <w:abstractNumId w:val="2"/>
  </w:num>
  <w:num w:numId="2" w16cid:durableId="35324152">
    <w:abstractNumId w:val="0"/>
  </w:num>
  <w:num w:numId="3" w16cid:durableId="156259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0E70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4728A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A7132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40A25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E19F4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5F4BEF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5639F"/>
    <w:rsid w:val="00760784"/>
    <w:rsid w:val="007823E3"/>
    <w:rsid w:val="00786500"/>
    <w:rsid w:val="0078668A"/>
    <w:rsid w:val="007B554C"/>
    <w:rsid w:val="007C2B99"/>
    <w:rsid w:val="007D0BCE"/>
    <w:rsid w:val="007E67E0"/>
    <w:rsid w:val="007E7A4B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B18F2"/>
    <w:rsid w:val="009D2B49"/>
    <w:rsid w:val="009E4BAD"/>
    <w:rsid w:val="009F52C5"/>
    <w:rsid w:val="00A318D8"/>
    <w:rsid w:val="00A331CF"/>
    <w:rsid w:val="00A34032"/>
    <w:rsid w:val="00A4640C"/>
    <w:rsid w:val="00A510F1"/>
    <w:rsid w:val="00A85C08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46F0E"/>
    <w:rsid w:val="00C5536D"/>
    <w:rsid w:val="00CA193B"/>
    <w:rsid w:val="00CB3C48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452D5"/>
    <w:rsid w:val="00F7139F"/>
    <w:rsid w:val="00F71A89"/>
    <w:rsid w:val="00F81D3B"/>
    <w:rsid w:val="00FA3DDA"/>
    <w:rsid w:val="00FA6886"/>
    <w:rsid w:val="00FC114A"/>
    <w:rsid w:val="00FC2C15"/>
    <w:rsid w:val="00FC5E56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6</cp:revision>
  <cp:lastPrinted>2026-04-02T06:46:00Z</cp:lastPrinted>
  <dcterms:created xsi:type="dcterms:W3CDTF">2026-04-09T06:48:00Z</dcterms:created>
  <dcterms:modified xsi:type="dcterms:W3CDTF">2026-04-09T06:57:00Z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3009-SEE.715.7.2026.22</vt:lpwstr>
  </op:property>
  <op:property fmtid="{D5CDD505-2E9C-101B-9397-08002B2CF9AE}" pid="14" name="UNPPisma">
    <vt:lpwstr>3009-26-013041</vt:lpwstr>
  </op:property>
  <op:property fmtid="{D5CDD505-2E9C-101B-9397-08002B2CF9AE}" pid="15" name="ZnakSprawy">
    <vt:lpwstr>3009-SEE.715.7.2026</vt:lpwstr>
  </op:property>
  <op:property fmtid="{D5CDD505-2E9C-101B-9397-08002B2CF9AE}" pid="16" name="ZnakSprawy2">
    <vt:lpwstr>Znak sprawy: 3009-SEE.715.7.2026</vt:lpwstr>
  </op:property>
  <op:property fmtid="{D5CDD505-2E9C-101B-9397-08002B2CF9AE}" pid="17" name="AktualnaDataSlownie">
    <vt:lpwstr>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pierwszej licytacji ruchomości motocykla marki WSK 125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IAS-IEE1-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