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15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kwietni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Malwiny Chechły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5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maj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5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Dźwierszno Wielkie 12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73"/>
        <w:gridCol w:w="1307"/>
        <w:gridCol w:w="1198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CHEVROLET CRUZE 2.0 SEDAN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CSE13L7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KL1JF69RJAK638560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9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12.05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BMW 318i 2.0 SEDAN, 2002 rok, nr rej. PP8355T, VIN WBAAY71010FZ42654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>8.000,00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6.000,00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12.04.2002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</w:t>
      </w:r>
      <w:r>
        <w:rPr>
          <w:rFonts w:ascii="Lato" w:hAnsi="Lato"/>
          <w:bCs/>
          <w:sz w:val="24"/>
          <w:szCs w:val="24"/>
        </w:rPr>
        <w:t>pod. Nr 1</w:t>
      </w:r>
      <w:r>
        <w:rPr>
          <w:rFonts w:ascii="Lato" w:hAnsi="Lato"/>
          <w:bCs/>
          <w:sz w:val="24"/>
          <w:szCs w:val="24"/>
        </w:rPr>
        <w:t xml:space="preserve">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3.4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Dźwiersznie Wielkim nr 12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nie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  </w:t>
        <w:tab/>
        <w:tab/>
        <w:tab/>
        <w:tab/>
        <w:tab/>
        <w:tab/>
        <w:tab/>
        <w:tab/>
        <w:tab/>
        <w:tab/>
        <w:t xml:space="preserve">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center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 </w:t>
        <w:tab/>
        <w:tab/>
        <w:t xml:space="preserve">  </w:t>
      </w:r>
      <w:r>
        <w:rPr/>
        <w:t xml:space="preserve">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LibreOffice/25.2.3.2$Windows_X86_64 LibreOffice_project/bbb074479178df812d175f709636b368952c2ce3</Application>
  <AppVersion>15.0000</AppVersion>
  <Pages>3</Pages>
  <Words>379</Words>
  <Characters>2445</Characters>
  <CharactersWithSpaces>3630</CharactersWithSpaces>
  <Paragraphs>60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2026-04-15T13:25:39Z</dcterms:modified>
  <cp:revision>83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