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196E" w:rsidRDefault="004A1737" w14:paraId="75F8B745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039B9CB9" wp14:anchorId="62341878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93196E" w:rsidRDefault="004A1737" w14:paraId="619BC17C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93196E" w:rsidRDefault="00FE1D65" w14:paraId="2F5A8FC9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Środzie Wielkopolskiej</w:t>
      </w:r>
    </w:p>
    <w:p w:rsidR="0093196E" w:rsidRDefault="0093196E" w14:paraId="404ACE69" w14:textId="77777777">
      <w:pPr>
        <w:spacing w:after="0"/>
        <w:contextualSpacing/>
        <w:jc w:val="right"/>
        <w:rPr>
          <w:rFonts w:ascii="Lato" w:hAnsi="Lato"/>
        </w:rPr>
      </w:pPr>
    </w:p>
    <w:p w:rsidR="004546C2" w:rsidRDefault="004A1737" w14:paraId="10DD7B6C" w14:textId="2A529214">
      <w:pPr>
        <w:spacing w:after="0"/>
        <w:contextualSpacing/>
        <w:jc w:val="right"/>
        <w:rPr>
          <w:rFonts w:ascii="Lato" w:hAnsi="Lato"/>
        </w:rPr>
      </w:pPr>
      <w:r w:rsidRPr="0076186C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03D8129E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107E3E">
        <w:rPr>
          <w:rFonts w:ascii="Lato" w:hAnsi="Lato"/>
        </w:rPr>
        <w:t xml:space="preserve">Środa </w:t>
      </w:r>
      <w:r w:rsidRPr="00531976" w:rsidR="00107E3E">
        <w:rPr>
          <w:rFonts w:ascii="Lato" w:hAnsi="Lato"/>
        </w:rPr>
        <w:t xml:space="preserve">Wielkopolska, </w:t>
      </w:r>
      <w:r w:rsidRPr="00531976" w:rsidR="00531976">
        <w:rPr>
          <w:rFonts w:ascii="Lato" w:hAnsi="Lato"/>
        </w:rPr>
        <w:t>29</w:t>
      </w:r>
      <w:r w:rsidRPr="00531976" w:rsidR="00D9328F">
        <w:rPr>
          <w:rFonts w:ascii="Lato" w:hAnsi="Lato"/>
        </w:rPr>
        <w:t xml:space="preserve"> </w:t>
      </w:r>
      <w:r w:rsidRPr="00531976" w:rsidR="00531976">
        <w:rPr>
          <w:rFonts w:ascii="Lato" w:hAnsi="Lato"/>
        </w:rPr>
        <w:t>kwietni</w:t>
      </w:r>
      <w:r w:rsidRPr="00531976" w:rsidR="00D9328F">
        <w:rPr>
          <w:rFonts w:ascii="Lato" w:hAnsi="Lato"/>
        </w:rPr>
        <w:t xml:space="preserve">a </w:t>
      </w:r>
      <w:r w:rsidR="002C03A8">
        <w:rPr>
          <w:rFonts w:ascii="Lato" w:hAnsi="Lato"/>
        </w:rPr>
        <w:t>202</w:t>
      </w:r>
      <w:r w:rsidR="00B46C4A">
        <w:rPr>
          <w:rFonts w:ascii="Lato" w:hAnsi="Lato"/>
        </w:rPr>
        <w:t>6</w:t>
      </w:r>
      <w:r w:rsidRPr="0076186C">
        <w:rPr>
          <w:rFonts w:ascii="Lato" w:hAnsi="Lato"/>
        </w:rPr>
        <w:t xml:space="preserve"> roku</w:t>
      </w:r>
    </w:p>
    <w:p w:rsidRPr="0076186C" w:rsidR="004546C2" w:rsidRDefault="004546C2" w14:paraId="1BD49995" w14:textId="77777777">
      <w:pPr>
        <w:spacing w:after="0"/>
        <w:contextualSpacing/>
        <w:jc w:val="right"/>
        <w:rPr>
          <w:rFonts w:ascii="Lato" w:hAnsi="Lato"/>
        </w:rPr>
      </w:pPr>
    </w:p>
    <w:p w:rsidRPr="0076186C" w:rsidR="0093196E" w:rsidP="00CD2222" w:rsidRDefault="009B3145" w14:paraId="46149736" w14:textId="77777777">
      <w:pPr>
        <w:pStyle w:val="TytupismaKAS"/>
        <w:jc w:val="right"/>
        <w:rPr>
          <w:rFonts w:ascii="Lato" w:hAnsi="Lato"/>
        </w:rPr>
      </w:pPr>
      <w:r>
        <w:rPr>
          <w:rFonts w:ascii="Lato" w:hAnsi="Lato"/>
        </w:rPr>
        <w:t>OBWIESZCZENIE O PIERWSZEJ</w:t>
      </w:r>
      <w:r w:rsidR="00CD2222">
        <w:rPr>
          <w:rFonts w:ascii="Lato" w:hAnsi="Lato"/>
        </w:rPr>
        <w:t xml:space="preserve"> </w:t>
      </w:r>
      <w:r w:rsidRPr="0076186C" w:rsidR="004A1737">
        <w:rPr>
          <w:rFonts w:ascii="Lato" w:hAnsi="Lato"/>
        </w:rPr>
        <w:t xml:space="preserve"> LICYTACJI RUCHOMOŚCI</w:t>
      </w:r>
    </w:p>
    <w:p w:rsidRPr="0076186C" w:rsidR="0093196E" w:rsidRDefault="004A1737" w14:paraId="1EF9C14B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>Szanowni Państwo,</w:t>
      </w:r>
    </w:p>
    <w:p w:rsidR="009C3013" w:rsidP="00FB46EC" w:rsidRDefault="009C3013" w14:paraId="6E792971" w14:textId="77777777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</w:p>
    <w:p w:rsidR="00FB46EC" w:rsidP="00FB46EC" w:rsidRDefault="004A1737" w14:paraId="3937D407" w14:textId="77777777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 xml:space="preserve">informuję o sprzedaży w drodze </w:t>
      </w:r>
      <w:r w:rsidR="00BC5E57">
        <w:rPr>
          <w:rFonts w:ascii="Lato" w:hAnsi="Lato"/>
          <w:bCs/>
          <w:sz w:val="24"/>
          <w:szCs w:val="24"/>
        </w:rPr>
        <w:t>licyt</w:t>
      </w:r>
      <w:r w:rsidR="00FB46EC">
        <w:rPr>
          <w:rFonts w:ascii="Lato" w:hAnsi="Lato"/>
          <w:bCs/>
          <w:sz w:val="24"/>
          <w:szCs w:val="24"/>
        </w:rPr>
        <w:t>acji publicznej ruchomości, co do  której</w:t>
      </w:r>
      <w:r w:rsidRPr="00A04D4E" w:rsidR="00FB46EC">
        <w:rPr>
          <w:rFonts w:ascii="Lato" w:hAnsi="Lato"/>
          <w:bCs/>
          <w:sz w:val="24"/>
          <w:szCs w:val="24"/>
        </w:rPr>
        <w:t xml:space="preserve"> </w:t>
      </w:r>
    </w:p>
    <w:p w:rsidRPr="0076186C" w:rsidR="00FB46EC" w:rsidP="00FB46EC" w:rsidRDefault="00FB46EC" w14:paraId="2DCDF3AD" w14:textId="77777777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Sąd R</w:t>
      </w:r>
      <w:r w:rsidR="00267C27">
        <w:rPr>
          <w:rFonts w:ascii="Lato" w:hAnsi="Lato"/>
          <w:bCs/>
          <w:sz w:val="24"/>
          <w:szCs w:val="24"/>
        </w:rPr>
        <w:t>ejonowy w Środzie Wielkopolskiej</w:t>
      </w:r>
      <w:r>
        <w:rPr>
          <w:rFonts w:ascii="Lato" w:hAnsi="Lato"/>
          <w:bCs/>
          <w:sz w:val="24"/>
          <w:szCs w:val="24"/>
        </w:rPr>
        <w:t xml:space="preserve"> orzekł przepadek na rzecz Skarbu Państwa.</w:t>
      </w:r>
    </w:p>
    <w:p w:rsidRPr="0076186C" w:rsidR="0093196E" w:rsidRDefault="004A1737" w14:paraId="5109F33C" w14:textId="16FBBB6D">
      <w:pPr>
        <w:spacing w:before="240" w:after="240"/>
        <w:rPr>
          <w:rFonts w:ascii="Lato" w:hAnsi="Lato"/>
          <w:lang w:val="fr-FR"/>
        </w:rPr>
      </w:pPr>
      <w:r w:rsidRPr="0076186C">
        <w:rPr>
          <w:rStyle w:val="Nagwek2Znak"/>
          <w:rFonts w:ascii="Lato" w:hAnsi="Lato"/>
          <w:color w:val="auto"/>
        </w:rPr>
        <w:t>Termin</w:t>
      </w:r>
      <w:r w:rsidRPr="00874CE9" w:rsidR="00FB46EC">
        <w:rPr>
          <w:rStyle w:val="Nagwek2Znak"/>
          <w:rFonts w:ascii="Lato" w:hAnsi="Lato"/>
          <w:b w:val="0"/>
          <w:color w:val="auto"/>
        </w:rPr>
        <w:t>:</w:t>
      </w:r>
      <w:r w:rsidR="008454EE">
        <w:rPr>
          <w:rStyle w:val="Nagwek2Znak"/>
          <w:rFonts w:ascii="Lato" w:hAnsi="Lato"/>
          <w:b w:val="0"/>
          <w:color w:val="auto"/>
        </w:rPr>
        <w:t xml:space="preserve"> </w:t>
      </w:r>
      <w:r w:rsidRPr="00C751FC" w:rsidR="00531976">
        <w:rPr>
          <w:rStyle w:val="Nagwek2Znak"/>
          <w:rFonts w:ascii="Lato" w:hAnsi="Lato"/>
          <w:b w:val="0"/>
          <w:color w:val="auto"/>
          <w:sz w:val="24"/>
          <w:szCs w:val="24"/>
        </w:rPr>
        <w:t>13</w:t>
      </w:r>
      <w:r w:rsidR="000163C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Pr="00C751FC" w:rsidR="00531976">
        <w:rPr>
          <w:rStyle w:val="Nagwek2Znak"/>
          <w:rFonts w:ascii="Lato" w:hAnsi="Lato"/>
          <w:b w:val="0"/>
          <w:color w:val="auto"/>
          <w:sz w:val="24"/>
          <w:szCs w:val="24"/>
        </w:rPr>
        <w:t>m</w:t>
      </w:r>
      <w:r w:rsidRPr="00C751FC" w:rsidR="00CB0B0A">
        <w:rPr>
          <w:rStyle w:val="Nagwek2Znak"/>
          <w:rFonts w:ascii="Lato" w:hAnsi="Lato"/>
          <w:b w:val="0"/>
          <w:color w:val="auto"/>
          <w:sz w:val="24"/>
          <w:szCs w:val="24"/>
        </w:rPr>
        <w:t>a</w:t>
      </w:r>
      <w:r w:rsidRPr="00C751FC" w:rsidR="00531976">
        <w:rPr>
          <w:rStyle w:val="Nagwek2Znak"/>
          <w:rFonts w:ascii="Lato" w:hAnsi="Lato"/>
          <w:b w:val="0"/>
          <w:color w:val="auto"/>
          <w:sz w:val="24"/>
          <w:szCs w:val="24"/>
        </w:rPr>
        <w:t>ja</w:t>
      </w:r>
      <w:r w:rsidRPr="00C751FC" w:rsidR="009D016D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Pr="00C751FC" w:rsidR="00B46C4A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 w:rsidRPr="00C751FC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Pr="00C751FC" w:rsidR="005643FD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Pr="00C751FC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Pr="00C751FC" w:rsidR="002C03A8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10</w:t>
      </w:r>
      <w:r w:rsidRPr="00C751FC" w:rsidR="00F26BBF">
        <w:rPr>
          <w:rStyle w:val="Nagwek2Znak"/>
          <w:rFonts w:ascii="Lato" w:hAnsi="Lato"/>
          <w:b w:val="0"/>
          <w:color w:val="auto"/>
          <w:sz w:val="24"/>
          <w:szCs w:val="24"/>
        </w:rPr>
        <w:t>.</w:t>
      </w:r>
      <w:r w:rsidRPr="00C751FC" w:rsidR="00725677">
        <w:rPr>
          <w:rStyle w:val="Nagwek2Znak"/>
          <w:rFonts w:ascii="Lato" w:hAnsi="Lato"/>
          <w:b w:val="0"/>
          <w:color w:val="auto"/>
          <w:sz w:val="24"/>
          <w:szCs w:val="24"/>
        </w:rPr>
        <w:t>00</w:t>
      </w:r>
    </w:p>
    <w:p w:rsidRPr="0076186C" w:rsidR="0093196E" w:rsidP="009D016D" w:rsidRDefault="004A1737" w14:paraId="05C53844" w14:textId="77777777">
      <w:pPr>
        <w:spacing w:before="240" w:after="240"/>
        <w:rPr>
          <w:rFonts w:ascii="Lato" w:hAnsi="Lato"/>
        </w:rPr>
      </w:pPr>
      <w:r w:rsidRPr="0076186C">
        <w:rPr>
          <w:rStyle w:val="Nagwek2Znak"/>
          <w:rFonts w:ascii="Lato" w:hAnsi="Lato"/>
          <w:color w:val="auto"/>
        </w:rPr>
        <w:t>Miejsce</w:t>
      </w:r>
      <w:r w:rsidR="00FB46EC">
        <w:rPr>
          <w:rStyle w:val="Nagwek2Znak"/>
          <w:rFonts w:ascii="Lato" w:hAnsi="Lato"/>
          <w:color w:val="auto"/>
        </w:rPr>
        <w:t>:</w:t>
      </w:r>
      <w:r w:rsidR="00CB0B0A">
        <w:rPr>
          <w:rFonts w:ascii="Lato" w:hAnsi="Lato"/>
          <w:lang w:val="fr-FR"/>
        </w:rPr>
        <w:t xml:space="preserve"> </w:t>
      </w:r>
      <w:r w:rsidRPr="00C751FC" w:rsidR="00CB0B0A">
        <w:rPr>
          <w:rFonts w:ascii="Lato" w:hAnsi="Lato"/>
          <w:sz w:val="24"/>
          <w:szCs w:val="24"/>
          <w:lang w:val="fr-FR"/>
        </w:rPr>
        <w:t>ul. Żerkowska 33, 63-040 Nowe Miasto nad Wartą</w:t>
      </w:r>
      <w:r w:rsidRPr="00C751FC" w:rsidR="00107E3E">
        <w:rPr>
          <w:rFonts w:ascii="Lato" w:hAnsi="Lato"/>
          <w:sz w:val="24"/>
          <w:szCs w:val="24"/>
          <w:lang w:val="fr-FR"/>
        </w:rPr>
        <w:t>.</w:t>
      </w:r>
      <w:r w:rsidRPr="00C751FC" w:rsidR="009D016D">
        <w:rPr>
          <w:rFonts w:ascii="Lato" w:hAnsi="Lato"/>
          <w:sz w:val="24"/>
          <w:szCs w:val="24"/>
          <w:lang w:val="fr-FR"/>
        </w:rPr>
        <w:t xml:space="preserve">                                                                    </w:t>
      </w:r>
    </w:p>
    <w:p w:rsidRPr="0076186C" w:rsidR="0093196E" w:rsidRDefault="004A1737" w14:paraId="7A0C38A7" w14:textId="77777777">
      <w:pPr>
        <w:pStyle w:val="Nagwek2"/>
        <w:spacing w:line="240" w:lineRule="auto"/>
        <w:rPr>
          <w:color w:val="auto"/>
        </w:rPr>
      </w:pPr>
      <w:r w:rsidRPr="0076186C">
        <w:rPr>
          <w:rFonts w:ascii="Lato" w:hAnsi="Lato"/>
          <w:color w:val="auto"/>
        </w:rPr>
        <w:t>Sprzedawane ruchomości</w:t>
      </w:r>
    </w:p>
    <w:tbl>
      <w:tblPr>
        <w:tblW w:w="906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764"/>
        <w:gridCol w:w="1560"/>
        <w:gridCol w:w="1417"/>
        <w:gridCol w:w="2693"/>
      </w:tblGrid>
      <w:tr w:rsidR="005B56E8" w:rsidTr="008C1421" w14:paraId="61A4B8B7" w14:textId="77777777">
        <w:trPr>
          <w:cantSplit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B56E8" w:rsidRDefault="005B56E8" w14:paraId="41E66876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RDefault="005B56E8" w14:paraId="3F425235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RDefault="005B56E8" w14:paraId="6E587ED6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RDefault="005B56E8" w14:paraId="5406D1CD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RDefault="005B56E8" w14:paraId="24AB7B44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76186C" w:rsidR="005B56E8" w:rsidTr="008C1421" w14:paraId="769C934C" w14:textId="77777777">
        <w:trPr>
          <w:cantSplit/>
          <w:trHeight w:val="1770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6186C" w:rsidR="005B56E8" w:rsidRDefault="005B56E8" w14:paraId="074F3C98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6186C"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B56E8" w:rsidP="00C61C60" w:rsidRDefault="00C51ADB" w14:paraId="05D44D38" w14:textId="77777777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Samochód osobowy</w:t>
            </w:r>
          </w:p>
          <w:p w:rsidR="00C51ADB" w:rsidP="00C61C60" w:rsidRDefault="009B3145" w14:paraId="3CA30116" w14:textId="03D4B0DA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Volkswagen Golf</w:t>
            </w:r>
            <w:r w:rsidR="00531976">
              <w:rPr>
                <w:rFonts w:cs="Arial"/>
                <w:bCs/>
                <w:sz w:val="24"/>
                <w:szCs w:val="24"/>
              </w:rPr>
              <w:t>,</w:t>
            </w:r>
          </w:p>
          <w:p w:rsidR="002A16A5" w:rsidP="00C61C60" w:rsidRDefault="009B3145" w14:paraId="546D751E" w14:textId="77777777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nr rej. AT 2243EP</w:t>
            </w:r>
            <w:r w:rsidR="00A456D7">
              <w:rPr>
                <w:rFonts w:cs="Arial"/>
                <w:bCs/>
                <w:sz w:val="24"/>
                <w:szCs w:val="24"/>
              </w:rPr>
              <w:t>,</w:t>
            </w:r>
          </w:p>
          <w:p w:rsidR="002A16A5" w:rsidP="00C61C60" w:rsidRDefault="00A456D7" w14:paraId="0632EEB9" w14:textId="77777777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nr </w:t>
            </w:r>
            <w:r w:rsidR="002A16A5">
              <w:rPr>
                <w:rFonts w:cs="Arial"/>
                <w:bCs/>
                <w:sz w:val="24"/>
                <w:szCs w:val="24"/>
              </w:rPr>
              <w:t>VIN:</w:t>
            </w:r>
            <w:r w:rsidR="009B3145">
              <w:rPr>
                <w:rFonts w:cs="Arial"/>
                <w:bCs/>
                <w:sz w:val="24"/>
                <w:szCs w:val="24"/>
              </w:rPr>
              <w:t xml:space="preserve"> WVWZZZ1JZ1U288625</w:t>
            </w:r>
            <w:r>
              <w:rPr>
                <w:rFonts w:cs="Arial"/>
                <w:bCs/>
                <w:sz w:val="24"/>
                <w:szCs w:val="24"/>
              </w:rPr>
              <w:t>,</w:t>
            </w:r>
          </w:p>
          <w:p w:rsidR="00C51ADB" w:rsidP="00C61C60" w:rsidRDefault="009B3145" w14:paraId="6AFCD51E" w14:textId="77777777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rok produkcji 2001</w:t>
            </w:r>
            <w:r w:rsidR="00A456D7">
              <w:rPr>
                <w:rFonts w:cs="Arial"/>
                <w:bCs/>
                <w:sz w:val="24"/>
                <w:szCs w:val="24"/>
              </w:rPr>
              <w:t>,</w:t>
            </w:r>
          </w:p>
          <w:p w:rsidRPr="0076186C" w:rsidR="009B3145" w:rsidP="00C61C60" w:rsidRDefault="009B3145" w14:paraId="0088DCA9" w14:textId="77777777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pojemność silnika 1390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6186C" w:rsidR="008C1421" w:rsidP="008C1421" w:rsidRDefault="00DB0579" w14:paraId="1D85DD25" w14:textId="42D0B1E2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3 300,00</w:t>
            </w:r>
            <w:r w:rsidR="008C1421">
              <w:rPr>
                <w:rFonts w:cs="Arial"/>
                <w:bCs/>
                <w:sz w:val="24"/>
                <w:szCs w:val="24"/>
              </w:rPr>
              <w:t xml:space="preserve"> zł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6186C" w:rsidR="005B56E8" w:rsidP="008C1421" w:rsidRDefault="00DB0579" w14:paraId="33818C31" w14:textId="5B44F8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2 475,00</w:t>
            </w:r>
            <w:r w:rsidR="009B3145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D4348D"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07523" w:rsidR="00207523" w:rsidP="00107E3E" w:rsidRDefault="008454EE" w14:paraId="0BEBF82D" w14:textId="77777777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Pojazd</w:t>
            </w:r>
            <w:r w:rsidR="004546C2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9B3145">
              <w:rPr>
                <w:rFonts w:cs="Arial"/>
                <w:bCs/>
                <w:sz w:val="24"/>
                <w:szCs w:val="24"/>
              </w:rPr>
              <w:t>–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9B3145">
              <w:rPr>
                <w:rFonts w:cs="Arial"/>
                <w:bCs/>
                <w:sz w:val="24"/>
                <w:szCs w:val="24"/>
              </w:rPr>
              <w:t xml:space="preserve">posiada liczne ślady korozji, wgniecenia, zarysowania, uszkodzona powłoka lakiernicza dachu. Przebieg </w:t>
            </w:r>
            <w:r w:rsidR="00CA44CB">
              <w:rPr>
                <w:rFonts w:cs="Arial"/>
                <w:bCs/>
                <w:sz w:val="24"/>
                <w:szCs w:val="24"/>
              </w:rPr>
              <w:t xml:space="preserve">kilometrów </w:t>
            </w:r>
            <w:r w:rsidR="009B3145">
              <w:rPr>
                <w:rFonts w:cs="Arial"/>
                <w:bCs/>
                <w:sz w:val="24"/>
                <w:szCs w:val="24"/>
              </w:rPr>
              <w:t>według wskazań licznika wynosi 223</w:t>
            </w:r>
            <w:r w:rsidR="00F57FD2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9B3145">
              <w:rPr>
                <w:rFonts w:cs="Arial"/>
                <w:bCs/>
                <w:sz w:val="24"/>
                <w:szCs w:val="24"/>
              </w:rPr>
              <w:t>628 km. Pojazd nie figuruje w bazie</w:t>
            </w:r>
            <w:r w:rsidR="00FB5DE1">
              <w:rPr>
                <w:rFonts w:cs="Arial"/>
                <w:bCs/>
                <w:sz w:val="24"/>
                <w:szCs w:val="24"/>
              </w:rPr>
              <w:t xml:space="preserve"> CEPiK. Pojazd zarejestrowany w</w:t>
            </w:r>
            <w:r w:rsidR="009B3145">
              <w:rPr>
                <w:rFonts w:cs="Arial"/>
                <w:bCs/>
                <w:sz w:val="24"/>
                <w:szCs w:val="24"/>
              </w:rPr>
              <w:t xml:space="preserve"> Ukrainie</w:t>
            </w:r>
            <w:r w:rsidR="00A456D7">
              <w:rPr>
                <w:rFonts w:cs="Arial"/>
                <w:bCs/>
                <w:sz w:val="24"/>
                <w:szCs w:val="24"/>
              </w:rPr>
              <w:t>.</w:t>
            </w:r>
          </w:p>
        </w:tc>
      </w:tr>
    </w:tbl>
    <w:p w:rsidRPr="00CD2222" w:rsidR="00323B61" w:rsidP="00323B61" w:rsidRDefault="00323B61" w14:paraId="6FCBD4F6" w14:textId="7777777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bookmarkStart w:name="mip62556468" w:id="0"/>
      <w:bookmarkStart w:name="mip62556469" w:id="1"/>
      <w:bookmarkEnd w:id="0"/>
      <w:bookmarkEnd w:id="1"/>
    </w:p>
    <w:p w:rsidRPr="00CD2222" w:rsidR="0093196E" w:rsidP="00323B61" w:rsidRDefault="004A1737" w14:paraId="79B5DDD2" w14:textId="7777777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t>Termin i miejsce oglądania ruchomości</w:t>
      </w:r>
    </w:p>
    <w:p w:rsidR="009C3013" w:rsidP="00FB5DE1" w:rsidRDefault="009C3013" w14:paraId="510BB640" w14:textId="77777777">
      <w:pPr>
        <w:spacing w:after="0"/>
        <w:jc w:val="both"/>
        <w:rPr>
          <w:rFonts w:ascii="Lato" w:hAnsi="Lato" w:cstheme="minorHAnsi"/>
          <w:bCs/>
          <w:sz w:val="24"/>
          <w:szCs w:val="24"/>
        </w:rPr>
      </w:pPr>
    </w:p>
    <w:p w:rsidR="000F457F" w:rsidP="00C751FC" w:rsidRDefault="00580176" w14:paraId="495BA3EB" w14:textId="31FF3087">
      <w:pPr>
        <w:spacing w:after="0" w:line="276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Ruchomość</w:t>
      </w:r>
      <w:r w:rsidR="00A45FB2">
        <w:rPr>
          <w:rFonts w:ascii="Lato" w:hAnsi="Lato" w:cstheme="minorHAnsi"/>
          <w:bCs/>
          <w:sz w:val="24"/>
          <w:szCs w:val="24"/>
        </w:rPr>
        <w:t xml:space="preserve"> można oglądać </w:t>
      </w:r>
      <w:r w:rsidR="00531976">
        <w:rPr>
          <w:rFonts w:ascii="Lato" w:hAnsi="Lato" w:cstheme="minorHAnsi"/>
          <w:bCs/>
          <w:sz w:val="24"/>
          <w:szCs w:val="24"/>
        </w:rPr>
        <w:t>13</w:t>
      </w:r>
      <w:r w:rsidR="000163CA">
        <w:rPr>
          <w:rFonts w:ascii="Lato" w:hAnsi="Lato" w:cstheme="minorHAnsi"/>
          <w:bCs/>
          <w:sz w:val="24"/>
          <w:szCs w:val="24"/>
        </w:rPr>
        <w:t xml:space="preserve"> </w:t>
      </w:r>
      <w:r w:rsidR="00531976">
        <w:rPr>
          <w:rFonts w:ascii="Lato" w:hAnsi="Lato" w:cstheme="minorHAnsi"/>
          <w:bCs/>
          <w:sz w:val="24"/>
          <w:szCs w:val="24"/>
        </w:rPr>
        <w:t>m</w:t>
      </w:r>
      <w:r w:rsidR="00CB0B0A">
        <w:rPr>
          <w:rFonts w:ascii="Lato" w:hAnsi="Lato" w:cstheme="minorHAnsi"/>
          <w:bCs/>
          <w:sz w:val="24"/>
          <w:szCs w:val="24"/>
        </w:rPr>
        <w:t>a</w:t>
      </w:r>
      <w:r w:rsidR="00531976">
        <w:rPr>
          <w:rFonts w:ascii="Lato" w:hAnsi="Lato" w:cstheme="minorHAnsi"/>
          <w:bCs/>
          <w:sz w:val="24"/>
          <w:szCs w:val="24"/>
        </w:rPr>
        <w:t>ja</w:t>
      </w:r>
      <w:r w:rsidR="00A30D8A">
        <w:rPr>
          <w:rFonts w:ascii="Lato" w:hAnsi="Lato" w:cstheme="minorHAnsi"/>
          <w:bCs/>
          <w:sz w:val="24"/>
          <w:szCs w:val="24"/>
        </w:rPr>
        <w:t xml:space="preserve"> </w:t>
      </w:r>
      <w:r w:rsidR="00267C27">
        <w:rPr>
          <w:rFonts w:ascii="Lato" w:hAnsi="Lato" w:cstheme="minorHAnsi"/>
          <w:bCs/>
          <w:sz w:val="24"/>
          <w:szCs w:val="24"/>
        </w:rPr>
        <w:t>202</w:t>
      </w:r>
      <w:r w:rsidR="0033425D">
        <w:rPr>
          <w:rFonts w:ascii="Lato" w:hAnsi="Lato" w:cstheme="minorHAnsi"/>
          <w:bCs/>
          <w:sz w:val="24"/>
          <w:szCs w:val="24"/>
        </w:rPr>
        <w:t>6</w:t>
      </w:r>
      <w:r w:rsidR="00160898">
        <w:rPr>
          <w:rFonts w:ascii="Lato" w:hAnsi="Lato" w:cstheme="minorHAnsi"/>
          <w:bCs/>
          <w:sz w:val="24"/>
          <w:szCs w:val="24"/>
        </w:rPr>
        <w:t xml:space="preserve"> roku od godz. </w:t>
      </w:r>
      <w:r w:rsidR="002C03A8">
        <w:rPr>
          <w:rFonts w:ascii="Lato" w:hAnsi="Lato" w:cstheme="minorHAnsi"/>
          <w:bCs/>
          <w:sz w:val="24"/>
          <w:szCs w:val="24"/>
        </w:rPr>
        <w:t>9</w:t>
      </w:r>
      <w:r w:rsidRPr="00CD2222" w:rsidR="008744D8">
        <w:rPr>
          <w:rFonts w:ascii="Lato" w:hAnsi="Lato" w:cstheme="minorHAnsi"/>
          <w:bCs/>
          <w:sz w:val="24"/>
          <w:szCs w:val="24"/>
        </w:rPr>
        <w:t>:30</w:t>
      </w:r>
      <w:r w:rsidR="00092D3D">
        <w:rPr>
          <w:rFonts w:ascii="Lato" w:hAnsi="Lato" w:cstheme="minorHAnsi"/>
          <w:bCs/>
          <w:sz w:val="24"/>
          <w:szCs w:val="24"/>
        </w:rPr>
        <w:t xml:space="preserve"> do godz. </w:t>
      </w:r>
      <w:r w:rsidR="002C03A8">
        <w:rPr>
          <w:rFonts w:ascii="Lato" w:hAnsi="Lato" w:cstheme="minorHAnsi"/>
          <w:bCs/>
          <w:sz w:val="24"/>
          <w:szCs w:val="24"/>
        </w:rPr>
        <w:t>10</w:t>
      </w:r>
      <w:r w:rsidRPr="00CD2222" w:rsidR="00113774">
        <w:rPr>
          <w:rFonts w:ascii="Lato" w:hAnsi="Lato" w:cstheme="minorHAnsi"/>
          <w:bCs/>
          <w:sz w:val="24"/>
          <w:szCs w:val="24"/>
        </w:rPr>
        <w:t>:00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Pr="00CD2222" w:rsidR="005643FD">
        <w:rPr>
          <w:rFonts w:ascii="Lato" w:hAnsi="Lato" w:cstheme="minorHAnsi"/>
          <w:bCs/>
          <w:sz w:val="24"/>
          <w:szCs w:val="24"/>
        </w:rPr>
        <w:t xml:space="preserve">                    </w:t>
      </w:r>
      <w:r w:rsidRPr="00CD2222" w:rsidR="004A1737">
        <w:rPr>
          <w:rFonts w:ascii="Lato" w:hAnsi="Lato" w:cstheme="minorHAnsi"/>
          <w:bCs/>
          <w:sz w:val="24"/>
          <w:szCs w:val="24"/>
        </w:rPr>
        <w:t xml:space="preserve"> </w:t>
      </w:r>
      <w:r w:rsidR="00207523">
        <w:rPr>
          <w:rFonts w:ascii="Lato" w:hAnsi="Lato" w:cstheme="minorHAnsi"/>
          <w:bCs/>
          <w:sz w:val="24"/>
          <w:szCs w:val="24"/>
        </w:rPr>
        <w:t xml:space="preserve">      </w:t>
      </w:r>
      <w:r w:rsidR="00C30DF9">
        <w:rPr>
          <w:rFonts w:ascii="Lato" w:hAnsi="Lato" w:cstheme="minorHAnsi"/>
          <w:bCs/>
          <w:sz w:val="24"/>
          <w:szCs w:val="24"/>
        </w:rPr>
        <w:t xml:space="preserve">  </w:t>
      </w:r>
    </w:p>
    <w:p w:rsidRPr="00820469" w:rsidR="00820469" w:rsidP="00C751FC" w:rsidRDefault="00217863" w14:paraId="5BAC5313" w14:textId="77777777">
      <w:pPr>
        <w:spacing w:after="0" w:line="276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 xml:space="preserve">w </w:t>
      </w:r>
      <w:r w:rsidRPr="00CD2222" w:rsidR="00580176">
        <w:rPr>
          <w:rFonts w:ascii="Lato" w:hAnsi="Lato" w:cstheme="minorHAnsi"/>
          <w:bCs/>
          <w:sz w:val="24"/>
          <w:szCs w:val="24"/>
        </w:rPr>
        <w:t>miejscowoś</w:t>
      </w:r>
      <w:r w:rsidRPr="00CD2222">
        <w:rPr>
          <w:rFonts w:ascii="Lato" w:hAnsi="Lato" w:cstheme="minorHAnsi"/>
          <w:bCs/>
          <w:sz w:val="24"/>
          <w:szCs w:val="24"/>
        </w:rPr>
        <w:t>ci:</w:t>
      </w:r>
      <w:r w:rsidR="00F57FD2">
        <w:rPr>
          <w:rFonts w:ascii="Lato" w:hAnsi="Lato" w:cstheme="minorHAnsi"/>
          <w:bCs/>
          <w:sz w:val="24"/>
          <w:szCs w:val="24"/>
        </w:rPr>
        <w:t xml:space="preserve"> ul. Żerkowska 33, 63-040 Nowe M</w:t>
      </w:r>
      <w:r w:rsidR="00CB0B0A">
        <w:rPr>
          <w:rFonts w:ascii="Lato" w:hAnsi="Lato" w:cstheme="minorHAnsi"/>
          <w:bCs/>
          <w:sz w:val="24"/>
          <w:szCs w:val="24"/>
        </w:rPr>
        <w:t>iasto nad Wartą</w:t>
      </w:r>
      <w:r w:rsidR="0081201A">
        <w:rPr>
          <w:rFonts w:ascii="Lato" w:hAnsi="Lato" w:cstheme="minorHAnsi"/>
          <w:bCs/>
          <w:sz w:val="24"/>
          <w:szCs w:val="24"/>
        </w:rPr>
        <w:t>.</w:t>
      </w:r>
    </w:p>
    <w:p w:rsidR="000E519B" w:rsidP="00323B61" w:rsidRDefault="000E519B" w14:paraId="7CFBDE89" w14:textId="7777777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</w:p>
    <w:p w:rsidRPr="00CD2222" w:rsidR="0093196E" w:rsidP="009C3013" w:rsidRDefault="004A1737" w14:paraId="6595176B" w14:textId="7777777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t>Pozostałe informacje</w:t>
      </w:r>
    </w:p>
    <w:p w:rsidRPr="00CD2222" w:rsidR="00580176" w:rsidP="009C3013" w:rsidRDefault="00580176" w14:paraId="23B04235" w14:textId="77777777">
      <w:pPr>
        <w:pStyle w:val="Standard"/>
        <w:spacing w:after="0" w:line="240" w:lineRule="auto"/>
        <w:rPr>
          <w:rFonts w:ascii="Lato" w:hAnsi="Lato" w:cstheme="minorHAnsi"/>
          <w:bCs/>
          <w:sz w:val="24"/>
          <w:szCs w:val="24"/>
        </w:rPr>
      </w:pPr>
    </w:p>
    <w:p w:rsidR="00FB46EC" w:rsidP="00C751FC" w:rsidRDefault="00FB46EC" w14:paraId="3BE8B908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Wadium nie jest wymagane.</w:t>
      </w:r>
    </w:p>
    <w:p w:rsidRPr="00C751FC" w:rsidR="00F374FD" w:rsidP="00C751FC" w:rsidRDefault="008744D8" w14:paraId="6A0F3036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751FC">
        <w:rPr>
          <w:rFonts w:ascii="Lato" w:hAnsi="Lato" w:cstheme="minorHAnsi"/>
          <w:bCs/>
          <w:sz w:val="24"/>
          <w:szCs w:val="24"/>
        </w:rPr>
        <w:lastRenderedPageBreak/>
        <w:t xml:space="preserve">Sprzedaż </w:t>
      </w:r>
      <w:r w:rsidRPr="00C751FC" w:rsidR="007260D3">
        <w:rPr>
          <w:rFonts w:ascii="Lato" w:hAnsi="Lato" w:cstheme="minorHAnsi"/>
          <w:bCs/>
          <w:sz w:val="24"/>
          <w:szCs w:val="24"/>
        </w:rPr>
        <w:t xml:space="preserve">egzekucyjna </w:t>
      </w:r>
      <w:r w:rsidRPr="00C751FC" w:rsidR="00C8499A">
        <w:rPr>
          <w:rFonts w:ascii="Lato" w:hAnsi="Lato" w:cstheme="minorHAnsi"/>
          <w:bCs/>
          <w:sz w:val="24"/>
          <w:szCs w:val="24"/>
        </w:rPr>
        <w:t xml:space="preserve">nie </w:t>
      </w:r>
      <w:r w:rsidRPr="00C751FC">
        <w:rPr>
          <w:rFonts w:ascii="Lato" w:hAnsi="Lato" w:cstheme="minorHAnsi"/>
          <w:bCs/>
          <w:sz w:val="24"/>
          <w:szCs w:val="24"/>
        </w:rPr>
        <w:t xml:space="preserve">jest </w:t>
      </w:r>
      <w:r w:rsidRPr="00C751FC" w:rsidR="004A1737">
        <w:rPr>
          <w:rFonts w:ascii="Lato" w:hAnsi="Lato" w:cstheme="minorHAnsi"/>
          <w:bCs/>
          <w:sz w:val="24"/>
          <w:szCs w:val="24"/>
        </w:rPr>
        <w:t>opodatkowana podatkiem od towarów i usług.</w:t>
      </w:r>
    </w:p>
    <w:p w:rsidR="00C751FC" w:rsidP="000E2D95" w:rsidRDefault="00C751FC" w14:paraId="34ABA1A1" w14:textId="77777777">
      <w:pPr>
        <w:pStyle w:val="Standard"/>
        <w:spacing w:after="0" w:line="276" w:lineRule="auto"/>
        <w:rPr>
          <w:rFonts w:ascii="Lato" w:hAnsi="Lato" w:cstheme="minorHAnsi"/>
          <w:b/>
          <w:bCs/>
          <w:sz w:val="24"/>
          <w:szCs w:val="24"/>
        </w:rPr>
      </w:pPr>
    </w:p>
    <w:p w:rsidR="00DB0579" w:rsidP="000E2D95" w:rsidRDefault="00D9328F" w14:paraId="0887D047" w14:textId="6336496C">
      <w:pPr>
        <w:pStyle w:val="Standard"/>
        <w:spacing w:after="0" w:line="276" w:lineRule="auto"/>
        <w:rPr>
          <w:rFonts w:ascii="Lato" w:hAnsi="Lato" w:cstheme="minorHAnsi"/>
          <w:sz w:val="24"/>
          <w:szCs w:val="24"/>
        </w:rPr>
      </w:pPr>
      <w:r w:rsidRPr="00F57FD2">
        <w:rPr>
          <w:rFonts w:ascii="Lato" w:hAnsi="Lato" w:cstheme="minorHAnsi"/>
          <w:b/>
          <w:bCs/>
          <w:sz w:val="24"/>
          <w:szCs w:val="24"/>
        </w:rPr>
        <w:t>UWAGA</w:t>
      </w:r>
      <w:r>
        <w:rPr>
          <w:rFonts w:ascii="Lato" w:hAnsi="Lato" w:cstheme="minorHAnsi"/>
          <w:bCs/>
          <w:sz w:val="24"/>
          <w:szCs w:val="24"/>
        </w:rPr>
        <w:t xml:space="preserve"> – sprzedawany pojazd</w:t>
      </w:r>
      <w:r w:rsidR="00D82C8E">
        <w:rPr>
          <w:rFonts w:ascii="Lato" w:hAnsi="Lato" w:cstheme="minorHAnsi"/>
          <w:bCs/>
          <w:sz w:val="24"/>
          <w:szCs w:val="24"/>
        </w:rPr>
        <w:t xml:space="preserve">, samochód osobowy marki Volkswagen Golf, jest </w:t>
      </w:r>
      <w:r w:rsidR="00D82C8E">
        <w:rPr>
          <w:rFonts w:cstheme="minorHAnsi"/>
          <w:sz w:val="24"/>
          <w:szCs w:val="24"/>
        </w:rPr>
        <w:t xml:space="preserve"> </w:t>
      </w:r>
      <w:r w:rsidRPr="00CA44CB" w:rsidR="00D82C8E">
        <w:rPr>
          <w:rFonts w:ascii="Lato" w:hAnsi="Lato" w:cstheme="minorHAnsi"/>
          <w:sz w:val="24"/>
          <w:szCs w:val="24"/>
        </w:rPr>
        <w:t>zarejestrowany w Ukrainie, nie</w:t>
      </w:r>
      <w:r w:rsidR="00932AE2">
        <w:rPr>
          <w:rFonts w:ascii="Lato" w:hAnsi="Lato" w:cstheme="minorHAnsi"/>
          <w:sz w:val="24"/>
          <w:szCs w:val="24"/>
        </w:rPr>
        <w:t xml:space="preserve"> </w:t>
      </w:r>
      <w:r w:rsidR="002B3824">
        <w:rPr>
          <w:rFonts w:ascii="Lato" w:hAnsi="Lato" w:cstheme="minorHAnsi"/>
          <w:sz w:val="24"/>
          <w:szCs w:val="24"/>
        </w:rPr>
        <w:t>figuru</w:t>
      </w:r>
      <w:r w:rsidR="00932AE2">
        <w:rPr>
          <w:rFonts w:ascii="Lato" w:hAnsi="Lato" w:cstheme="minorHAnsi"/>
          <w:sz w:val="24"/>
          <w:szCs w:val="24"/>
        </w:rPr>
        <w:t>je w bazie danych CEPiK, s</w:t>
      </w:r>
      <w:r w:rsidRPr="00CA44CB" w:rsidR="00D82C8E">
        <w:rPr>
          <w:rFonts w:ascii="Lato" w:hAnsi="Lato" w:cstheme="minorHAnsi"/>
          <w:sz w:val="24"/>
          <w:szCs w:val="24"/>
        </w:rPr>
        <w:t xml:space="preserve">tanowi </w:t>
      </w:r>
      <w:r w:rsidR="00CA44CB">
        <w:rPr>
          <w:rFonts w:ascii="Lato" w:hAnsi="Lato" w:cstheme="minorHAnsi"/>
          <w:sz w:val="24"/>
          <w:szCs w:val="24"/>
        </w:rPr>
        <w:t>pojazd o </w:t>
      </w:r>
      <w:r w:rsidRPr="00CA44CB" w:rsidR="00D82C8E">
        <w:rPr>
          <w:rFonts w:ascii="Lato" w:hAnsi="Lato" w:cstheme="minorHAnsi"/>
          <w:sz w:val="24"/>
          <w:szCs w:val="24"/>
        </w:rPr>
        <w:t>nieunijnym statusie celnym.</w:t>
      </w:r>
      <w:r w:rsidR="00CA44CB">
        <w:rPr>
          <w:rFonts w:ascii="Lato" w:hAnsi="Lato" w:cstheme="minorHAnsi"/>
          <w:sz w:val="24"/>
          <w:szCs w:val="24"/>
        </w:rPr>
        <w:t xml:space="preserve"> </w:t>
      </w:r>
      <w:r w:rsidR="00B96AF1">
        <w:rPr>
          <w:rFonts w:ascii="Lato" w:hAnsi="Lato" w:cstheme="minorHAnsi"/>
          <w:sz w:val="24"/>
          <w:szCs w:val="24"/>
        </w:rPr>
        <w:t>Dodatkowym warunkiem nabycia przedmiotowego pojazdu j</w:t>
      </w:r>
      <w:r w:rsidR="00DB0579">
        <w:rPr>
          <w:rFonts w:ascii="Lato" w:hAnsi="Lato" w:cstheme="minorHAnsi"/>
          <w:sz w:val="24"/>
          <w:szCs w:val="24"/>
        </w:rPr>
        <w:t xml:space="preserve">est dopełnienie przez </w:t>
      </w:r>
      <w:r w:rsidR="00B96AF1">
        <w:rPr>
          <w:rFonts w:ascii="Lato" w:hAnsi="Lato" w:cstheme="minorHAnsi"/>
          <w:sz w:val="24"/>
          <w:szCs w:val="24"/>
        </w:rPr>
        <w:t>kupującego</w:t>
      </w:r>
      <w:r w:rsidR="00DB0579">
        <w:rPr>
          <w:rFonts w:ascii="Lato" w:hAnsi="Lato" w:cstheme="minorHAnsi"/>
          <w:sz w:val="24"/>
          <w:szCs w:val="24"/>
        </w:rPr>
        <w:t xml:space="preserve"> formalności celnych tj. objęcie procedurą celną i zapłata należności celno-podatkowych. Wydanie pojazdu nabywcy będzie możliwe </w:t>
      </w:r>
      <w:r w:rsidR="002B3824">
        <w:rPr>
          <w:rFonts w:ascii="Lato" w:hAnsi="Lato" w:cstheme="minorHAnsi"/>
          <w:sz w:val="24"/>
          <w:szCs w:val="24"/>
        </w:rPr>
        <w:t>po dopełnieniu formalności celnych</w:t>
      </w:r>
      <w:r w:rsidR="00DB0579">
        <w:rPr>
          <w:rFonts w:ascii="Lato" w:hAnsi="Lato" w:cstheme="minorHAnsi"/>
          <w:sz w:val="24"/>
          <w:szCs w:val="24"/>
        </w:rPr>
        <w:t>.</w:t>
      </w:r>
    </w:p>
    <w:p w:rsidR="00F57FD2" w:rsidP="00F57FD2" w:rsidRDefault="00F57FD2" w14:paraId="74826CE1" w14:textId="77777777">
      <w:pPr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Pr="00F57FD2" w:rsidR="00D9328F" w:rsidP="00F57FD2" w:rsidRDefault="00F57FD2" w14:paraId="4A97F849" w14:textId="77777777">
      <w:pPr>
        <w:spacing w:after="0" w:line="276" w:lineRule="auto"/>
        <w:rPr>
          <w:rFonts w:ascii="Lato" w:hAnsi="Lato" w:cstheme="minorHAnsi"/>
          <w:sz w:val="24"/>
          <w:szCs w:val="24"/>
        </w:rPr>
      </w:pPr>
      <w:r w:rsidRPr="00F57FD2">
        <w:rPr>
          <w:rFonts w:ascii="Lato" w:hAnsi="Lato" w:cstheme="minorHAnsi"/>
          <w:sz w:val="24"/>
          <w:szCs w:val="24"/>
        </w:rPr>
        <w:t xml:space="preserve">Na podstawie przeprowadzonych oględzin pojazdu oraz dokonanej analizy obrotu na rynku podobnymi pojazdami, </w:t>
      </w:r>
      <w:r w:rsidR="009C3013">
        <w:rPr>
          <w:rFonts w:ascii="Lato" w:hAnsi="Lato" w:cstheme="minorHAnsi"/>
          <w:sz w:val="24"/>
          <w:szCs w:val="24"/>
        </w:rPr>
        <w:t>zo</w:t>
      </w:r>
      <w:r>
        <w:rPr>
          <w:rFonts w:ascii="Lato" w:hAnsi="Lato" w:cstheme="minorHAnsi"/>
          <w:sz w:val="24"/>
          <w:szCs w:val="24"/>
        </w:rPr>
        <w:t>stała</w:t>
      </w:r>
      <w:r w:rsidR="009C3013">
        <w:rPr>
          <w:rFonts w:ascii="Lato" w:hAnsi="Lato" w:cstheme="minorHAnsi"/>
          <w:sz w:val="24"/>
          <w:szCs w:val="24"/>
        </w:rPr>
        <w:t xml:space="preserve"> przez </w:t>
      </w:r>
      <w:r w:rsidRPr="00A456D7" w:rsidR="009C3013">
        <w:rPr>
          <w:rFonts w:ascii="Lato" w:hAnsi="Lato" w:cstheme="minorHAnsi"/>
          <w:sz w:val="24"/>
          <w:szCs w:val="24"/>
        </w:rPr>
        <w:t>organ egzekucyjny</w:t>
      </w:r>
      <w:r w:rsidR="009163B1">
        <w:rPr>
          <w:rFonts w:ascii="Lato" w:hAnsi="Lato" w:cstheme="minorHAnsi"/>
          <w:sz w:val="24"/>
          <w:szCs w:val="24"/>
        </w:rPr>
        <w:t xml:space="preserve"> ustalona</w:t>
      </w:r>
      <w:r>
        <w:rPr>
          <w:rFonts w:ascii="Lato" w:hAnsi="Lato" w:cstheme="minorHAnsi"/>
          <w:sz w:val="24"/>
          <w:szCs w:val="24"/>
        </w:rPr>
        <w:t xml:space="preserve"> szacunkowa wartość sprzedawanego</w:t>
      </w:r>
      <w:r w:rsidRPr="00F57FD2">
        <w:rPr>
          <w:rFonts w:ascii="Lato" w:hAnsi="Lato" w:cstheme="minorHAnsi"/>
          <w:sz w:val="24"/>
          <w:szCs w:val="24"/>
        </w:rPr>
        <w:t xml:space="preserve"> pojazdu na kwotę 3 300,00 zł. </w:t>
      </w:r>
    </w:p>
    <w:p w:rsidR="009C3013" w:rsidP="000E2D95" w:rsidRDefault="009C3013" w14:paraId="431CEECC" w14:textId="77777777">
      <w:pPr>
        <w:pStyle w:val="Standard"/>
        <w:spacing w:after="0" w:line="276" w:lineRule="auto"/>
        <w:rPr>
          <w:rFonts w:ascii="Lato" w:hAnsi="Lato" w:cstheme="minorHAnsi"/>
          <w:b/>
          <w:bCs/>
          <w:sz w:val="24"/>
          <w:szCs w:val="24"/>
        </w:rPr>
      </w:pPr>
    </w:p>
    <w:p w:rsidRPr="00A456D7" w:rsidR="008C1421" w:rsidP="00724CCC" w:rsidRDefault="00724CCC" w14:paraId="6FC7C70F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A456D7">
        <w:rPr>
          <w:rFonts w:ascii="Lato" w:hAnsi="Lato" w:cstheme="minorHAnsi"/>
          <w:bCs/>
          <w:sz w:val="24"/>
          <w:szCs w:val="24"/>
        </w:rPr>
        <w:t xml:space="preserve">Zgodnie z zapisem art. 106 § 1 ustawy o postępowaniu egzekucyjnym w administracji </w:t>
      </w:r>
      <w:r w:rsidRPr="00A456D7">
        <w:rPr>
          <w:rFonts w:ascii="Lato" w:hAnsi="Lato"/>
          <w:sz w:val="24"/>
          <w:szCs w:val="24"/>
        </w:rPr>
        <w:t>cena wywołania w pierwszym terminie licytacji wynosi 3/4 wartości szacunkowej ruchomości.</w:t>
      </w:r>
    </w:p>
    <w:p w:rsidR="002E45F1" w:rsidP="002E45F1" w:rsidRDefault="002E45F1" w14:paraId="6AD07CDE" w14:textId="2E0E967B">
      <w:pPr>
        <w:spacing w:after="0" w:line="276" w:lineRule="auto"/>
        <w:rPr>
          <w:rFonts w:cstheme="minorHAnsi"/>
        </w:rPr>
      </w:pPr>
    </w:p>
    <w:p w:rsidRPr="00F57FD2" w:rsidR="000E2D95" w:rsidP="000E2D95" w:rsidRDefault="004A1737" w14:paraId="5B534430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F57FD2">
        <w:rPr>
          <w:rFonts w:ascii="Lato" w:hAnsi="Lato"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Pr="00F57FD2">
        <w:rPr>
          <w:rFonts w:ascii="Lato" w:hAnsi="Lato" w:cstheme="minorHAnsi"/>
          <w:bCs/>
          <w:i/>
          <w:color w:val="2F5496" w:themeColor="accent1" w:themeShade="BF"/>
          <w:sz w:val="24"/>
          <w:szCs w:val="24"/>
        </w:rPr>
        <w:t>.</w:t>
      </w:r>
      <w:r w:rsidRPr="00F57FD2">
        <w:rPr>
          <w:rFonts w:ascii="Lato" w:hAnsi="Lato" w:cstheme="minorHAnsi"/>
          <w:bCs/>
          <w:sz w:val="24"/>
          <w:szCs w:val="24"/>
        </w:rPr>
        <w:t xml:space="preserve"> Jeżeli ceny tej nabywca n</w:t>
      </w:r>
      <w:r w:rsidRPr="00F57FD2" w:rsidR="005643FD">
        <w:rPr>
          <w:rFonts w:ascii="Lato" w:hAnsi="Lato" w:cstheme="minorHAnsi"/>
          <w:bCs/>
          <w:sz w:val="24"/>
          <w:szCs w:val="24"/>
        </w:rPr>
        <w:t>ie uiści, traci prawo wynikłe z </w:t>
      </w:r>
      <w:r w:rsidRPr="00F57FD2">
        <w:rPr>
          <w:rFonts w:ascii="Lato" w:hAnsi="Lato" w:cstheme="minorHAnsi"/>
          <w:bCs/>
          <w:sz w:val="24"/>
          <w:szCs w:val="24"/>
        </w:rPr>
        <w:t xml:space="preserve">przybicia i nie może uczestniczyć w licytacji tej samej ruchomości. </w:t>
      </w:r>
    </w:p>
    <w:p w:rsidRPr="00F57FD2" w:rsidR="0093196E" w:rsidP="000E2D95" w:rsidRDefault="004A1737" w14:paraId="246BC2E0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F57FD2">
        <w:rPr>
          <w:rFonts w:ascii="Lato" w:hAnsi="Lato" w:cstheme="minorHAnsi"/>
          <w:bCs/>
          <w:sz w:val="24"/>
          <w:szCs w:val="24"/>
        </w:rPr>
        <w:t>Pozostałą do zapłaty część wylicytowanej kwoty należy wpłacić</w:t>
      </w:r>
      <w:r w:rsidRPr="00F57FD2" w:rsidR="002E1031">
        <w:rPr>
          <w:rFonts w:ascii="Lato" w:hAnsi="Lato" w:cstheme="minorHAnsi"/>
          <w:bCs/>
          <w:sz w:val="24"/>
          <w:szCs w:val="24"/>
        </w:rPr>
        <w:t xml:space="preserve"> niezwłocznie</w:t>
      </w:r>
      <w:r w:rsidRPr="00F57FD2">
        <w:rPr>
          <w:rFonts w:ascii="Lato" w:hAnsi="Lato" w:cstheme="minorHAnsi"/>
          <w:bCs/>
          <w:sz w:val="24"/>
          <w:szCs w:val="24"/>
        </w:rPr>
        <w:t xml:space="preserve"> </w:t>
      </w:r>
      <w:r w:rsidRPr="00F57FD2" w:rsidR="002E1031">
        <w:rPr>
          <w:rFonts w:ascii="Lato" w:hAnsi="Lato" w:cstheme="minorHAnsi"/>
          <w:bCs/>
          <w:sz w:val="24"/>
          <w:szCs w:val="24"/>
        </w:rPr>
        <w:t xml:space="preserve">na rachunek bankowy </w:t>
      </w:r>
      <w:r w:rsidRPr="00F57FD2" w:rsidR="000E2D95">
        <w:rPr>
          <w:rFonts w:ascii="Lato" w:hAnsi="Lato" w:cstheme="minorHAnsi"/>
          <w:bCs/>
          <w:sz w:val="24"/>
          <w:szCs w:val="24"/>
        </w:rPr>
        <w:t>organ</w:t>
      </w:r>
      <w:r w:rsidRPr="00F57FD2" w:rsidR="002E1031">
        <w:rPr>
          <w:rFonts w:ascii="Lato" w:hAnsi="Lato" w:cstheme="minorHAnsi"/>
          <w:bCs/>
          <w:sz w:val="24"/>
          <w:szCs w:val="24"/>
        </w:rPr>
        <w:t>u</w:t>
      </w:r>
      <w:r w:rsidRPr="00F57FD2" w:rsidR="000E2D95">
        <w:rPr>
          <w:rFonts w:ascii="Lato" w:hAnsi="Lato" w:cstheme="minorHAnsi"/>
          <w:bCs/>
          <w:sz w:val="24"/>
          <w:szCs w:val="24"/>
        </w:rPr>
        <w:t xml:space="preserve"> egzekucyjne</w:t>
      </w:r>
      <w:r w:rsidRPr="00F57FD2" w:rsidR="002E1031">
        <w:rPr>
          <w:rFonts w:ascii="Lato" w:hAnsi="Lato" w:cstheme="minorHAnsi"/>
          <w:bCs/>
          <w:sz w:val="24"/>
          <w:szCs w:val="24"/>
        </w:rPr>
        <w:t>go</w:t>
      </w:r>
      <w:r w:rsidRPr="00F57FD2" w:rsidR="000E2D95">
        <w:rPr>
          <w:rFonts w:ascii="Lato" w:hAnsi="Lato" w:cstheme="minorHAnsi"/>
          <w:bCs/>
          <w:sz w:val="24"/>
          <w:szCs w:val="24"/>
        </w:rPr>
        <w:t xml:space="preserve"> n</w:t>
      </w:r>
      <w:r w:rsidRPr="00F57FD2" w:rsidR="00BA7767">
        <w:rPr>
          <w:rFonts w:ascii="Lato" w:hAnsi="Lato" w:cstheme="minorHAnsi"/>
          <w:bCs/>
          <w:sz w:val="24"/>
          <w:szCs w:val="24"/>
        </w:rPr>
        <w:t>r</w:t>
      </w:r>
      <w:r w:rsidRPr="00F57FD2" w:rsidR="00FB46EC">
        <w:rPr>
          <w:rFonts w:ascii="Lato" w:hAnsi="Lato" w:cstheme="minorHAnsi"/>
          <w:bCs/>
          <w:sz w:val="24"/>
          <w:szCs w:val="24"/>
        </w:rPr>
        <w:t xml:space="preserve"> </w:t>
      </w:r>
      <w:r w:rsidRPr="00F57FD2" w:rsidR="00C8499A">
        <w:rPr>
          <w:rFonts w:ascii="Lato" w:hAnsi="Lato" w:cstheme="minorHAnsi"/>
          <w:bCs/>
          <w:sz w:val="24"/>
          <w:szCs w:val="24"/>
        </w:rPr>
        <w:t>60</w:t>
      </w:r>
      <w:r w:rsidRPr="00F57FD2" w:rsidR="002E1031">
        <w:rPr>
          <w:rFonts w:ascii="Lato" w:hAnsi="Lato" w:cstheme="minorHAnsi"/>
          <w:bCs/>
          <w:sz w:val="24"/>
          <w:szCs w:val="24"/>
        </w:rPr>
        <w:t xml:space="preserve"> 1010 1469 0004 8813 9120 0000, nie </w:t>
      </w:r>
      <w:r w:rsidRPr="00F57FD2">
        <w:rPr>
          <w:rFonts w:ascii="Lato" w:hAnsi="Lato" w:cstheme="minorHAnsi"/>
          <w:bCs/>
          <w:sz w:val="24"/>
          <w:szCs w:val="24"/>
        </w:rPr>
        <w:t>później niż w dniu następującym po dniu licytacji.</w:t>
      </w:r>
    </w:p>
    <w:p w:rsidR="002E1031" w:rsidP="00323B61" w:rsidRDefault="002E1031" w14:paraId="551FD242" w14:textId="7777777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="007260D3" w:rsidP="000E519B" w:rsidRDefault="00323B61" w14:paraId="40D2015F" w14:textId="5B477A82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7260D3">
        <w:rPr>
          <w:rFonts w:ascii="Lato" w:hAnsi="Lato" w:cstheme="minorHAnsi"/>
          <w:bCs/>
          <w:sz w:val="24"/>
          <w:szCs w:val="24"/>
        </w:rPr>
        <w:t xml:space="preserve">Odbiór ruchomości następuje po zapłaceniu wylicytowanej ceny </w:t>
      </w:r>
      <w:r w:rsidRPr="007260D3" w:rsidR="002B3824">
        <w:rPr>
          <w:rFonts w:ascii="Lato" w:hAnsi="Lato" w:cstheme="minorHAnsi"/>
          <w:bCs/>
          <w:sz w:val="24"/>
          <w:szCs w:val="24"/>
        </w:rPr>
        <w:t xml:space="preserve">oraz </w:t>
      </w:r>
      <w:r w:rsidR="00DB0579">
        <w:rPr>
          <w:rFonts w:ascii="Lato" w:hAnsi="Lato" w:cstheme="minorHAnsi"/>
          <w:bCs/>
          <w:sz w:val="24"/>
          <w:szCs w:val="24"/>
        </w:rPr>
        <w:t>dopełnieniu formalności celnych</w:t>
      </w:r>
      <w:r w:rsidRPr="007260D3" w:rsidR="002B3824">
        <w:rPr>
          <w:rFonts w:ascii="Lato" w:hAnsi="Lato" w:cstheme="minorHAnsi"/>
          <w:bCs/>
          <w:sz w:val="24"/>
          <w:szCs w:val="24"/>
        </w:rPr>
        <w:t xml:space="preserve">, </w:t>
      </w:r>
      <w:r w:rsidRPr="007260D3">
        <w:rPr>
          <w:rFonts w:ascii="Lato" w:hAnsi="Lato" w:cstheme="minorHAnsi"/>
          <w:bCs/>
          <w:sz w:val="24"/>
          <w:szCs w:val="24"/>
        </w:rPr>
        <w:t>z mi</w:t>
      </w:r>
      <w:r w:rsidRPr="007260D3" w:rsidR="00EC0E30">
        <w:rPr>
          <w:rFonts w:ascii="Lato" w:hAnsi="Lato" w:cstheme="minorHAnsi"/>
          <w:bCs/>
          <w:sz w:val="24"/>
          <w:szCs w:val="24"/>
        </w:rPr>
        <w:t>ejsca przechowywania ruchomości</w:t>
      </w:r>
      <w:r w:rsidR="00A456D7">
        <w:rPr>
          <w:rFonts w:ascii="Lato" w:hAnsi="Lato" w:cstheme="minorHAnsi"/>
          <w:bCs/>
          <w:sz w:val="24"/>
          <w:szCs w:val="24"/>
        </w:rPr>
        <w:t xml:space="preserve"> w </w:t>
      </w:r>
      <w:r w:rsidRPr="007260D3">
        <w:rPr>
          <w:rFonts w:ascii="Lato" w:hAnsi="Lato" w:cstheme="minorHAnsi"/>
          <w:bCs/>
          <w:sz w:val="24"/>
          <w:szCs w:val="24"/>
        </w:rPr>
        <w:t>zakresie własnym nabywcy.</w:t>
      </w:r>
    </w:p>
    <w:p w:rsidR="00531976" w:rsidRDefault="00531976" w14:paraId="0D8419AB" w14:textId="77777777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</w:p>
    <w:p w:rsidRPr="00CD2222" w:rsidR="0093196E" w:rsidRDefault="004A1737" w14:paraId="28C96A60" w14:textId="11914801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Szczegółowe informacje można uzyskać w Referacie  Egzekucji Administracyjnej:</w:t>
      </w:r>
    </w:p>
    <w:p w:rsidRPr="00CD2222" w:rsidR="0093196E" w:rsidRDefault="0093196E" w14:paraId="5202B93E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 w:cstheme="minorHAnsi"/>
          <w:sz w:val="24"/>
          <w:szCs w:val="24"/>
        </w:rPr>
      </w:pPr>
    </w:p>
    <w:p w:rsidRPr="00CD2222" w:rsidR="00113774" w:rsidP="00113774" w:rsidRDefault="00113774" w14:paraId="4D896D98" w14:textId="77777777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635" distL="114300" distR="114935" simplePos="0" relativeHeight="251659264" behindDoc="0" locked="0" layoutInCell="0" allowOverlap="1" wp14:editId="6BC8EC40" wp14:anchorId="43BE04B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 xml:space="preserve">telefonicznie – pod numerem </w:t>
      </w:r>
      <w:r w:rsidRPr="00CD2222">
        <w:rPr>
          <w:rFonts w:ascii="Lato" w:hAnsi="Lato"/>
          <w:bCs/>
        </w:rPr>
        <w:t xml:space="preserve">telefonu: </w:t>
      </w:r>
      <w:r w:rsidRPr="00CD2222">
        <w:rPr>
          <w:rFonts w:ascii="Lato" w:hAnsi="Lato"/>
          <w:bCs/>
        </w:rPr>
        <w:br/>
      </w:r>
      <w:r w:rsidRPr="00CD2222">
        <w:rPr>
          <w:rFonts w:ascii="Lato" w:hAnsi="Lato"/>
        </w:rPr>
        <w:t>61 286 7913,  61 286 7967</w:t>
      </w:r>
      <w:r w:rsidR="00207523">
        <w:rPr>
          <w:rFonts w:ascii="Lato" w:hAnsi="Lato"/>
        </w:rPr>
        <w:t>, 606 755 125</w:t>
      </w:r>
    </w:p>
    <w:p w:rsidRPr="00CD2222" w:rsidR="00113774" w:rsidP="00113774" w:rsidRDefault="00113774" w14:paraId="2C3E338A" w14:textId="77777777">
      <w:pPr>
        <w:pStyle w:val="TekstpismaKAS"/>
        <w:rPr>
          <w:rFonts w:ascii="Lato" w:hAnsi="Lato"/>
          <w:lang w:eastAsia="pl-PL"/>
        </w:rPr>
      </w:pPr>
    </w:p>
    <w:p w:rsidRPr="00CD2222" w:rsidR="00113774" w:rsidP="00113774" w:rsidRDefault="00113774" w14:paraId="694C0E5F" w14:textId="77777777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editId="56250D32" wp14:anchorId="161C48E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>elektronicznie – napisz na adres:</w:t>
      </w:r>
    </w:p>
    <w:p w:rsidRPr="00CD2222" w:rsidR="00113774" w:rsidP="00113774" w:rsidRDefault="00113774" w14:paraId="25D0392A" w14:textId="77777777">
      <w:pPr>
        <w:pStyle w:val="TekstpismaKAS"/>
        <w:rPr>
          <w:rFonts w:ascii="Lato" w:hAnsi="Lato"/>
        </w:rPr>
      </w:pPr>
      <w:r w:rsidRPr="00CD2222">
        <w:rPr>
          <w:rFonts w:ascii="Lato" w:hAnsi="Lato"/>
        </w:rPr>
        <w:t>us.sroda-wielkopolska@mf.gov.pl</w:t>
      </w:r>
    </w:p>
    <w:p w:rsidR="00113774" w:rsidP="00737532" w:rsidRDefault="00113774" w14:paraId="402DD441" w14:textId="77777777">
      <w:pPr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oraz na stronie:</w:t>
      </w:r>
      <w:r w:rsidRPr="00CD2222" w:rsidR="0005399D">
        <w:rPr>
          <w:rFonts w:ascii="Lato" w:hAnsi="Lato" w:cstheme="minorHAnsi"/>
          <w:sz w:val="24"/>
          <w:szCs w:val="24"/>
        </w:rPr>
        <w:t xml:space="preserve">  </w:t>
      </w:r>
      <w:r w:rsidRPr="00CD2222" w:rsidR="00737532">
        <w:rPr>
          <w:rFonts w:ascii="Lato" w:hAnsi="Lato" w:eastAsia="Times New Roman" w:cstheme="minorHAnsi"/>
          <w:sz w:val="24"/>
          <w:szCs w:val="24"/>
        </w:rPr>
        <w:t>https:/</w:t>
      </w:r>
      <w:r w:rsidR="00161130">
        <w:rPr>
          <w:rFonts w:ascii="Lato" w:hAnsi="Lato" w:eastAsia="Times New Roman" w:cstheme="minorHAnsi"/>
          <w:sz w:val="24"/>
          <w:szCs w:val="24"/>
        </w:rPr>
        <w:t>/</w:t>
      </w:r>
      <w:r w:rsidRPr="00CD2222" w:rsidR="00737532">
        <w:rPr>
          <w:rFonts w:ascii="Lato" w:hAnsi="Lato" w:eastAsia="Times New Roman" w:cstheme="minorHAnsi"/>
          <w:sz w:val="24"/>
          <w:szCs w:val="24"/>
        </w:rPr>
        <w:t>www.wielkopolskie.kas.gov.pl/izba-administracji-skarbowej-w-poznaniu/ogloszenia/obwieszczenia-o-licytacjach</w:t>
      </w:r>
      <w:r w:rsidRPr="00CD2222" w:rsidR="0005399D">
        <w:rPr>
          <w:rFonts w:ascii="Lato" w:hAnsi="Lato" w:cstheme="minorHAnsi"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Pr="00CD2222" w:rsidR="005643FD">
        <w:rPr>
          <w:rFonts w:ascii="Lato" w:hAnsi="Lato" w:cstheme="minorHAnsi"/>
          <w:bCs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w zakładce ogłoszenia - obwieszczenia o licytacji.</w:t>
      </w:r>
    </w:p>
    <w:p w:rsidRPr="00CD2222" w:rsidR="00DB0579" w:rsidP="00737532" w:rsidRDefault="00DB0579" w14:paraId="393841DD" w14:textId="77777777">
      <w:pPr>
        <w:rPr>
          <w:rFonts w:ascii="Lato" w:hAnsi="Lato" w:eastAsia="Times New Roman" w:cstheme="minorHAnsi"/>
          <w:sz w:val="24"/>
          <w:szCs w:val="24"/>
        </w:rPr>
      </w:pPr>
    </w:p>
    <w:p w:rsidRPr="00CD2222" w:rsidR="00113774" w:rsidP="00113774" w:rsidRDefault="00113774" w14:paraId="39348CD8" w14:textId="77777777">
      <w:pPr>
        <w:pStyle w:val="rdtytuKAS"/>
        <w:rPr>
          <w:rFonts w:ascii="Lato" w:hAnsi="Lato"/>
          <w:color w:val="auto"/>
          <w:lang w:eastAsia="pl-PL"/>
        </w:rPr>
      </w:pPr>
      <w:r w:rsidRPr="00CD2222">
        <w:rPr>
          <w:rFonts w:ascii="Lato" w:hAnsi="Lato"/>
          <w:color w:val="auto"/>
          <w:lang w:eastAsia="pl-PL"/>
        </w:rPr>
        <w:t xml:space="preserve">Przepisy prawa: </w:t>
      </w:r>
    </w:p>
    <w:p w:rsidRPr="009B2E58" w:rsidR="00113774" w:rsidP="004546C2" w:rsidRDefault="00113774" w14:paraId="300BFC08" w14:textId="5B91C639">
      <w:pPr>
        <w:pStyle w:val="TekstpismaKAS"/>
        <w:rPr>
          <w:rFonts w:ascii="Lato" w:hAnsi="Lato"/>
        </w:rPr>
      </w:pPr>
      <w:r w:rsidRPr="00CD2222">
        <w:rPr>
          <w:rFonts w:ascii="Lato" w:hAnsi="Lato"/>
          <w:lang w:eastAsia="pl-PL"/>
        </w:rPr>
        <w:t>Art. 105 – art. 105a, art. 105c - 107 ustawy z dnia 17 czerwca 1966 r. o postępowaniu egzekucyjnym w administr</w:t>
      </w:r>
      <w:r w:rsidRPr="00CD2222" w:rsidR="00C47967">
        <w:rPr>
          <w:rFonts w:ascii="Lato" w:hAnsi="Lato"/>
          <w:lang w:eastAsia="pl-PL"/>
        </w:rPr>
        <w:t>acji (</w:t>
      </w:r>
      <w:r w:rsidRPr="00CD2222" w:rsidR="00580176">
        <w:rPr>
          <w:rFonts w:ascii="Lato" w:hAnsi="Lato"/>
          <w:lang w:eastAsia="pl-PL"/>
        </w:rPr>
        <w:t xml:space="preserve">t. j. </w:t>
      </w:r>
      <w:r w:rsidRPr="00CD2222" w:rsidR="002F3102">
        <w:rPr>
          <w:rFonts w:ascii="Lato" w:hAnsi="Lato"/>
          <w:lang w:eastAsia="pl-PL"/>
        </w:rPr>
        <w:t>Dz.U. z 202</w:t>
      </w:r>
      <w:r w:rsidR="00531976">
        <w:rPr>
          <w:rFonts w:ascii="Lato" w:hAnsi="Lato"/>
          <w:lang w:eastAsia="pl-PL"/>
        </w:rPr>
        <w:t>6</w:t>
      </w:r>
      <w:r w:rsidR="005425F9">
        <w:rPr>
          <w:rFonts w:ascii="Lato" w:hAnsi="Lato"/>
          <w:lang w:eastAsia="pl-PL"/>
        </w:rPr>
        <w:t xml:space="preserve">r. poz. </w:t>
      </w:r>
      <w:r w:rsidR="00531976">
        <w:rPr>
          <w:rFonts w:ascii="Lato" w:hAnsi="Lato"/>
          <w:lang w:eastAsia="pl-PL"/>
        </w:rPr>
        <w:t>268</w:t>
      </w:r>
      <w:r w:rsidRPr="00CD2222">
        <w:rPr>
          <w:rFonts w:ascii="Lato" w:hAnsi="Lato"/>
          <w:lang w:eastAsia="pl-PL"/>
        </w:rPr>
        <w:t xml:space="preserve">).           </w:t>
      </w:r>
      <w:r w:rsidR="009B2E58">
        <w:rPr>
          <w:rFonts w:ascii="Lato" w:hAnsi="Lato"/>
          <w:lang w:eastAsia="pl-PL"/>
        </w:rPr>
        <w:t xml:space="preserve">                  </w:t>
      </w:r>
      <w:r w:rsidRPr="00CD2222">
        <w:rPr>
          <w:rFonts w:ascii="Lato" w:hAnsi="Lato"/>
        </w:rPr>
        <w:t xml:space="preserve">                                                                               </w:t>
      </w:r>
      <w:r w:rsidRPr="00CD2222" w:rsidR="005643FD">
        <w:rPr>
          <w:rFonts w:ascii="Lato" w:hAnsi="Lato"/>
        </w:rPr>
        <w:t xml:space="preserve">  </w:t>
      </w:r>
      <w:r w:rsidRPr="00CD2222">
        <w:rPr>
          <w:rFonts w:ascii="Lato" w:hAnsi="Lato"/>
        </w:rPr>
        <w:t xml:space="preserve"> </w:t>
      </w:r>
    </w:p>
    <w:p w:rsidRPr="009B2E58" w:rsidR="009B2E58" w:rsidP="009B2E58" w:rsidRDefault="001251BB" w14:paraId="56D09646" w14:textId="77777777">
      <w:pPr>
        <w:pStyle w:val="Textbody"/>
        <w:spacing w:after="0"/>
        <w:jc w:val="center"/>
        <w:textAlignment w:val="baseline"/>
        <w:rPr>
          <w:rFonts w:eastAsia="Times New Roman" w:asciiTheme="minorHAnsi" w:hAnsiTheme="minorHAnsi" w:cstheme="minorHAnsi"/>
          <w:color w:val="000000"/>
          <w:lang w:eastAsia="pl-PL"/>
        </w:rPr>
      </w:pPr>
      <w:r>
        <w:rPr>
          <w:rFonts w:eastAsia="Times New Roman" w:asciiTheme="minorHAnsi" w:hAnsiTheme="minorHAnsi" w:cstheme="minorHAnsi"/>
          <w:color w:val="000000"/>
          <w:lang w:eastAsia="pl-PL"/>
        </w:rPr>
        <w:lastRenderedPageBreak/>
        <w:t xml:space="preserve">                  </w:t>
      </w:r>
      <w:r w:rsidR="009B2E58">
        <w:rPr>
          <w:rFonts w:eastAsia="Times New Roman" w:asciiTheme="minorHAnsi" w:hAnsiTheme="minorHAnsi" w:cstheme="minorHAnsi"/>
          <w:color w:val="000000"/>
          <w:lang w:eastAsia="pl-PL"/>
        </w:rPr>
        <w:t xml:space="preserve">                           </w:t>
      </w:r>
    </w:p>
    <w:p w:rsidR="002B3824" w:rsidP="009B2E58" w:rsidRDefault="009B2E58" w14:paraId="1B21CD54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</w:t>
      </w:r>
      <w:r w:rsidR="00AF3D03">
        <w:rPr>
          <w:rFonts w:asciiTheme="minorHAnsi" w:hAnsiTheme="minorHAnsi" w:cstheme="minorHAnsi"/>
        </w:rPr>
        <w:t xml:space="preserve">  </w:t>
      </w:r>
    </w:p>
    <w:p w:rsidR="009B2E58" w:rsidP="009B2E58" w:rsidRDefault="002B3824" w14:paraId="7ACED772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</w:t>
      </w:r>
      <w:r w:rsidR="009B2E58">
        <w:rPr>
          <w:rFonts w:asciiTheme="minorHAnsi" w:hAnsiTheme="minorHAnsi" w:cstheme="minorHAnsi"/>
        </w:rPr>
        <w:t>Z up. Naczelnika Urzędu Skarbowego</w:t>
      </w:r>
    </w:p>
    <w:p w:rsidR="009B2E58" w:rsidP="009B2E58" w:rsidRDefault="009B2E58" w14:paraId="6C2C18A3" w14:textId="1FD97DA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w Środzie Wielkopolskiej</w:t>
      </w:r>
    </w:p>
    <w:p w:rsidR="009B2E58" w:rsidP="009B2E58" w:rsidRDefault="009B2E58" w14:paraId="72BA1887" w14:textId="75B642E9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Kierownik Referatu</w:t>
      </w:r>
    </w:p>
    <w:p w:rsidR="009B2E58" w:rsidP="009B2E58" w:rsidRDefault="009B2E58" w14:paraId="684BE1DC" w14:textId="6C31DD4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</w:t>
      </w:r>
      <w:r w:rsidR="00FB5DE1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Dariusz Krupecki</w:t>
      </w:r>
    </w:p>
    <w:p w:rsidR="009B2E58" w:rsidP="009B2E58" w:rsidRDefault="009B2E58" w14:paraId="4224A7A3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</w:p>
    <w:p w:rsidR="009B2E58" w:rsidP="009B2E58" w:rsidRDefault="009B2E58" w14:paraId="133FF594" w14:textId="77777777">
      <w:pPr>
        <w:ind w:left="708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                        </w:t>
      </w:r>
      <w:r w:rsidR="006C1AB9"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 </w:t>
      </w:r>
      <w:r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>Dokument podpisany  kwalifikowanym podpisem elektronicznym</w:t>
      </w:r>
    </w:p>
    <w:p w:rsidRPr="006C1AB9" w:rsidR="006C1AB9" w:rsidP="00531976" w:rsidRDefault="009B2E58" w14:paraId="17BCEEAF" w14:textId="77777777">
      <w:pPr>
        <w:spacing w:line="240" w:lineRule="auto"/>
        <w:rPr>
          <w:rFonts w:ascii="Lato" w:hAnsi="Lato" w:cstheme="minorHAnsi"/>
        </w:rPr>
      </w:pPr>
      <w:r w:rsidRPr="006C1AB9"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>Kwalifikowany podpis elektroniczny ma skutek prawny równoważny podpisowi własnoręcznemu (art. 25 ust. 2 Rozporządzenia Parlamentu Europejskiego i Rady (UE) nr 910/2014 z dnia 23lipca 2014 r. w sprawie identyfikacji elektronicznej i usług zaufania w odniesieniu do transakcji elektronicznych na rynku wewnętrznym oraz u</w:t>
      </w:r>
      <w:r w:rsidRPr="006C1AB9" w:rsidR="00FB5DE1"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>chylające dyrektywę 1999/93/WE).</w:t>
      </w:r>
      <w:r w:rsidRPr="006C1AB9" w:rsidR="00FF3157">
        <w:rPr>
          <w:rFonts w:ascii="Lato" w:hAnsi="Lato" w:cstheme="minorHAnsi"/>
        </w:rPr>
        <w:t xml:space="preserve">     </w:t>
      </w:r>
    </w:p>
    <w:p w:rsidRPr="006C1AB9" w:rsidR="006C1AB9" w:rsidP="006C1AB9" w:rsidRDefault="006C1AB9" w14:paraId="461D60BA" w14:textId="77777777">
      <w:pPr>
        <w:widowControl w:val="0"/>
        <w:spacing w:after="0" w:line="240" w:lineRule="auto"/>
        <w:contextualSpacing/>
        <w:rPr>
          <w:rFonts w:cstheme="minorHAnsi"/>
          <w:b/>
          <w:sz w:val="18"/>
          <w:szCs w:val="18"/>
        </w:rPr>
      </w:pPr>
      <w:r w:rsidRPr="006C1AB9">
        <w:rPr>
          <w:rFonts w:cstheme="minorHAnsi"/>
          <w:sz w:val="18"/>
          <w:szCs w:val="18"/>
        </w:rPr>
        <w:t>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:rsidRPr="00FF3157" w:rsidR="004A2C85" w:rsidP="006C1AB9" w:rsidRDefault="00FF3157" w14:paraId="70149F67" w14:textId="77777777">
      <w:pPr>
        <w:rPr>
          <w:rFonts w:ascii="Lato" w:hAnsi="Lato"/>
          <w:lang w:eastAsia="pl-PL"/>
        </w:rPr>
      </w:pPr>
      <w:r>
        <w:rPr>
          <w:rFonts w:ascii="Lato" w:hAnsi="Lato" w:cstheme="minorHAnsi"/>
        </w:rPr>
        <w:t xml:space="preserve">                                                                       </w:t>
      </w:r>
    </w:p>
    <w:sectPr w:rsidRPr="00FF3157" w:rsidR="004A2C85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5EC93" w14:textId="77777777" w:rsidR="00077AB7" w:rsidRDefault="00077AB7">
      <w:pPr>
        <w:spacing w:after="0" w:line="240" w:lineRule="auto"/>
      </w:pPr>
      <w:r>
        <w:separator/>
      </w:r>
    </w:p>
  </w:endnote>
  <w:endnote w:type="continuationSeparator" w:id="0">
    <w:p w14:paraId="3D2FD462" w14:textId="77777777" w:rsidR="00077AB7" w:rsidRDefault="00077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CF73" w14:textId="77777777" w:rsidR="0093196E" w:rsidRDefault="004A1737" w:rsidP="003E4F45">
    <w:pPr>
      <w:pStyle w:val="Stopka"/>
      <w:tabs>
        <w:tab w:val="clear" w:pos="4536"/>
        <w:tab w:val="clear" w:pos="9072"/>
        <w:tab w:val="right" w:pos="9071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 wp14:editId="3B04D1B6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1596BA9" w14:textId="77777777" w:rsidR="0093196E" w:rsidRDefault="004A173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C195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C195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E84226A" w14:textId="77777777" w:rsidR="0093196E" w:rsidRDefault="0093196E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93196E" w:rsidRDefault="004A173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C195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C1950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93196E" w:rsidRDefault="0093196E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A617" w14:textId="77777777" w:rsidR="008D3FAF" w:rsidRDefault="008D3FAF" w:rsidP="008D3FAF">
    <w:pPr>
      <w:pStyle w:val="Stopka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EE00AB" wp14:editId="3F9C79E3">
              <wp:simplePos x="0" y="0"/>
              <wp:positionH relativeFrom="column">
                <wp:posOffset>1358265</wp:posOffset>
              </wp:positionH>
              <wp:positionV relativeFrom="paragraph">
                <wp:posOffset>24765</wp:posOffset>
              </wp:positionV>
              <wp:extent cx="4181475" cy="619125"/>
              <wp:effectExtent l="0" t="0" r="9525" b="952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1475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BBC37E" w14:textId="77777777" w:rsidR="008D3FAF" w:rsidRPr="00313347" w:rsidRDefault="008D3FAF" w:rsidP="008D3FAF">
                          <w:pPr>
                            <w:pStyle w:val="Stopka"/>
                            <w:pBdr>
                              <w:top w:val="single" w:sz="4" w:space="1" w:color="auto"/>
                            </w:pBdr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</w:pPr>
                          <w:r w:rsidRPr="00313347"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 xml:space="preserve">e-mail : </w:t>
                          </w:r>
                          <w:hyperlink r:id="rId1" w:history="1">
                            <w:hyperlink r:id="rId2" w:history="1">
                              <w:r w:rsidRPr="00313347">
                                <w:rPr>
                                  <w:rStyle w:val="Hipercze"/>
                                  <w:color w:val="808080"/>
                                  <w:sz w:val="18"/>
                                  <w:szCs w:val="18"/>
                                </w:rPr>
                                <w:t>us.sroda-wielkopolska</w:t>
                              </w:r>
                            </w:hyperlink>
                            <w:r w:rsidRPr="00313347">
                              <w:rPr>
                                <w:rStyle w:val="Hipercze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>@mf.gov.pl</w:t>
                            </w:r>
                          </w:hyperlink>
                          <w:r w:rsidR="00C21D38"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 xml:space="preserve"> • AE : PL-58846-30587-GFFBI-28</w:t>
                          </w:r>
                          <w:r w:rsidRPr="00313347"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</w:p>
                        <w:p w14:paraId="6C477ED4" w14:textId="77777777" w:rsidR="008D3FAF" w:rsidRPr="00313347" w:rsidRDefault="008D3FAF" w:rsidP="008D3FAF">
                          <w:pPr>
                            <w:pStyle w:val="Stopka"/>
                            <w:pBdr>
                              <w:top w:val="single" w:sz="4" w:space="1" w:color="auto"/>
                            </w:pBdr>
                            <w:tabs>
                              <w:tab w:val="clear" w:pos="9072"/>
                              <w:tab w:val="right" w:pos="8222"/>
                            </w:tabs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  <w:lang w:val="fr-FR"/>
                            </w:rPr>
                          </w:pPr>
                          <w:r w:rsidRPr="00313347"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• www.</w:t>
                          </w:r>
                          <w:r w:rsidRPr="00313347">
                            <w:rPr>
                              <w:color w:val="808080"/>
                              <w:sz w:val="18"/>
                              <w:szCs w:val="18"/>
                            </w:rPr>
                            <w:t>wielkopolskie.kas.gov.pl/urzad-skarbowy-w-srodzie-wielkopolskiej</w:t>
                          </w:r>
                        </w:p>
                        <w:p w14:paraId="0DD984DA" w14:textId="77777777" w:rsidR="008D3FAF" w:rsidRPr="00313347" w:rsidRDefault="008D3FAF" w:rsidP="008D3FA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</w:pPr>
                          <w:r w:rsidRPr="00313347"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</w:rPr>
                            <w:t>Urząd Skarbowy w Środzie Wielkopolskiej, ul. Harcerska 2</w:t>
                          </w:r>
                          <w:r w:rsidRPr="00313347"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, 63-000 Środa Wielkopolska</w:t>
                          </w:r>
                        </w:p>
                        <w:p w14:paraId="6CCA6028" w14:textId="77777777" w:rsidR="008D3FAF" w:rsidRDefault="008D3FAF" w:rsidP="008D3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7" type="#_x0000_t202" style="position:absolute;left:0;text-align:left;margin-left:106.95pt;margin-top:1.95pt;width:329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" fillcolor="window" stroked="f" strokeweight=".5pt">
              <v:path arrowok="t"/>
              <v:textbox>
                <w:txbxContent>
                  <w:p w:rsidR="008D3FAF" w:rsidRPr="00313347" w:rsidRDefault="008D3FAF" w:rsidP="008D3FAF">
                    <w:pPr>
                      <w:pStyle w:val="Stopka"/>
                      <w:pBdr>
                        <w:top w:val="single" w:sz="4" w:space="1" w:color="auto"/>
                      </w:pBdr>
                      <w:tabs>
                        <w:tab w:val="clear" w:pos="9072"/>
                        <w:tab w:val="right" w:pos="8222"/>
                      </w:tabs>
                      <w:rPr>
                        <w:color w:val="808080"/>
                        <w:sz w:val="18"/>
                        <w:szCs w:val="18"/>
                        <w:lang w:val="fr-FR"/>
                      </w:rPr>
                    </w:pPr>
                    <w:r w:rsidRPr="00313347">
                      <w:rPr>
                        <w:color w:val="808080"/>
                        <w:sz w:val="18"/>
                        <w:szCs w:val="18"/>
                        <w:lang w:val="fr-FR"/>
                      </w:rPr>
                      <w:t xml:space="preserve">e-mail : </w:t>
                    </w:r>
                    <w:r w:rsidR="00E20E89">
                      <w:fldChar w:fldCharType="begin"/>
                    </w:r>
                    <w:r w:rsidR="00E20E89">
                      <w:instrText xml:space="preserve"> HYPERLINK "mailto:xxxxxxxxx@mf.gov.pl" </w:instrText>
                    </w:r>
                    <w:r w:rsidR="00E20E89">
                      <w:fldChar w:fldCharType="separate"/>
                    </w:r>
                    <w:hyperlink r:id="rId3" w:history="1">
                      <w:r w:rsidRPr="00313347">
                        <w:rPr>
                          <w:rStyle w:val="Hipercze"/>
                          <w:color w:val="808080"/>
                          <w:sz w:val="18"/>
                          <w:szCs w:val="18"/>
                        </w:rPr>
                        <w:t>us.sroda-wielkopolska</w:t>
                      </w:r>
                    </w:hyperlink>
                    <w:r w:rsidRPr="00313347">
                      <w:rPr>
                        <w:rStyle w:val="Hipercze"/>
                        <w:color w:val="808080"/>
                        <w:sz w:val="18"/>
                        <w:szCs w:val="18"/>
                        <w:lang w:val="fr-FR"/>
                      </w:rPr>
                      <w:t>@mf.gov.pl</w:t>
                    </w:r>
                    <w:r w:rsidR="00E20E89">
                      <w:rPr>
                        <w:rStyle w:val="Hipercze"/>
                        <w:color w:val="808080"/>
                        <w:sz w:val="18"/>
                        <w:szCs w:val="18"/>
                        <w:lang w:val="fr-FR"/>
                      </w:rPr>
                      <w:fldChar w:fldCharType="end"/>
                    </w:r>
                    <w:r w:rsidR="00C21D38">
                      <w:rPr>
                        <w:color w:val="808080"/>
                        <w:sz w:val="18"/>
                        <w:szCs w:val="18"/>
                        <w:lang w:val="fr-FR"/>
                      </w:rPr>
                      <w:t xml:space="preserve"> • AE : PL-58846-30587-GFFBI-28</w:t>
                    </w:r>
                    <w:r w:rsidRPr="00313347">
                      <w:rPr>
                        <w:color w:val="808080"/>
                        <w:sz w:val="18"/>
                        <w:szCs w:val="18"/>
                        <w:lang w:val="fr-FR"/>
                      </w:rPr>
                      <w:t xml:space="preserve"> </w:t>
                    </w:r>
                  </w:p>
                  <w:p w:rsidR="008D3FAF" w:rsidRPr="00313347" w:rsidRDefault="008D3FAF" w:rsidP="008D3FAF">
                    <w:pPr>
                      <w:pStyle w:val="Stopka"/>
                      <w:pBdr>
                        <w:top w:val="single" w:sz="4" w:space="1" w:color="auto"/>
                      </w:pBdr>
                      <w:tabs>
                        <w:tab w:val="clear" w:pos="9072"/>
                        <w:tab w:val="right" w:pos="8222"/>
                      </w:tabs>
                      <w:rPr>
                        <w:rStyle w:val="Hipercze"/>
                        <w:color w:val="808080"/>
                        <w:sz w:val="18"/>
                        <w:szCs w:val="18"/>
                        <w:lang w:val="fr-FR"/>
                      </w:rPr>
                    </w:pPr>
                    <w:r w:rsidRPr="00313347">
                      <w:rPr>
                        <w:color w:val="808080"/>
                        <w:sz w:val="18"/>
                        <w:szCs w:val="18"/>
                        <w:lang w:val="fr-FR"/>
                      </w:rPr>
                      <w:t>• www.</w:t>
                    </w:r>
                    <w:r w:rsidRPr="00313347">
                      <w:rPr>
                        <w:color w:val="808080"/>
                        <w:sz w:val="18"/>
                        <w:szCs w:val="18"/>
                      </w:rPr>
                      <w:t>wielkopolskie.kas.gov.pl/</w:t>
                    </w:r>
                    <w:proofErr w:type="spellStart"/>
                    <w:r w:rsidRPr="00313347">
                      <w:rPr>
                        <w:color w:val="808080"/>
                        <w:sz w:val="18"/>
                        <w:szCs w:val="18"/>
                      </w:rPr>
                      <w:t>urzad-skarbowy-w-srodzie-wielkopolskiej</w:t>
                    </w:r>
                    <w:proofErr w:type="spellEnd"/>
                  </w:p>
                  <w:p w:rsidR="008D3FAF" w:rsidRPr="00313347" w:rsidRDefault="008D3FAF" w:rsidP="008D3FA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color w:val="808080"/>
                        <w:sz w:val="18"/>
                        <w:szCs w:val="18"/>
                        <w:lang w:val="fr-FR"/>
                      </w:rPr>
                    </w:pPr>
                    <w:r w:rsidRPr="00313347">
                      <w:rPr>
                        <w:rStyle w:val="Hipercze"/>
                        <w:color w:val="808080"/>
                        <w:sz w:val="18"/>
                        <w:szCs w:val="18"/>
                      </w:rPr>
                      <w:t>Urząd Skarbowy w Środzie Wielkopolskiej, ul. Harcerska 2</w:t>
                    </w:r>
                    <w:r w:rsidRPr="00313347">
                      <w:rPr>
                        <w:rStyle w:val="Hipercze"/>
                        <w:color w:val="808080"/>
                        <w:sz w:val="18"/>
                        <w:szCs w:val="18"/>
                        <w:lang w:val="fr-FR"/>
                      </w:rPr>
                      <w:t>, 63-000 Środa Wielkopolska</w:t>
                    </w:r>
                  </w:p>
                  <w:p w:rsidR="008D3FAF" w:rsidRDefault="008D3FAF" w:rsidP="008D3FAF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FCC42A" wp14:editId="2BFE8322">
              <wp:simplePos x="0" y="0"/>
              <wp:positionH relativeFrom="column">
                <wp:posOffset>1355090</wp:posOffset>
              </wp:positionH>
              <wp:positionV relativeFrom="paragraph">
                <wp:posOffset>57785</wp:posOffset>
              </wp:positionV>
              <wp:extent cx="4445" cy="445770"/>
              <wp:effectExtent l="0" t="0" r="33655" b="3048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45" cy="44577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2F8215" id="Łącznik prosty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7pt,4.55pt" to="107.0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97D33" wp14:editId="4745032A">
              <wp:simplePos x="0" y="0"/>
              <wp:positionH relativeFrom="column">
                <wp:posOffset>83185</wp:posOffset>
              </wp:positionH>
              <wp:positionV relativeFrom="paragraph">
                <wp:posOffset>8255</wp:posOffset>
              </wp:positionV>
              <wp:extent cx="5307965" cy="652780"/>
              <wp:effectExtent l="0" t="0" r="6985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7965" cy="652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8EE664" w14:textId="77777777" w:rsidR="008D3FAF" w:rsidRDefault="008D3FAF" w:rsidP="008D3FAF">
                          <w:r w:rsidRPr="00DB2B0A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4C879CD" wp14:editId="49F5A595">
                                <wp:extent cx="1152525" cy="257175"/>
                                <wp:effectExtent l="0" t="0" r="9525" b="9525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lum bright="-40000" contrast="-40000"/>
                                          <a:grayscl/>
                                          <a:biLevel thresh="5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10" o:spid="_x0000_s1028" type="#_x0000_t202" style="position:absolute;left:0;text-align:left;margin-left:6.55pt;margin-top:.65pt;width:417.95pt;height:5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" fillcolor="window" stroked="f" strokeweight=".5pt">
              <v:path arrowok="t"/>
              <v:textbox>
                <w:txbxContent>
                  <w:p w:rsidR="008D3FAF" w:rsidRDefault="008D3FAF" w:rsidP="008D3FAF">
                    <w:r w:rsidRPr="00DB2B0A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1152525" cy="257175"/>
                          <wp:effectExtent l="0" t="0" r="9525" b="9525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lum bright="-40000" contrast="-40000"/>
                                    <a:grayscl/>
                                    <a:biLevel thresh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8C3733">
      <w:rPr>
        <w:b/>
        <w:bCs/>
        <w:sz w:val="32"/>
        <w:szCs w:val="32"/>
      </w:rPr>
      <w:fldChar w:fldCharType="begin"/>
    </w:r>
    <w:r w:rsidRPr="008C3733">
      <w:rPr>
        <w:b/>
        <w:bCs/>
        <w:sz w:val="32"/>
        <w:szCs w:val="32"/>
      </w:rPr>
      <w:instrText>PAGE</w:instrText>
    </w:r>
    <w:r w:rsidRPr="008C3733">
      <w:rPr>
        <w:b/>
        <w:bCs/>
        <w:sz w:val="32"/>
        <w:szCs w:val="32"/>
      </w:rPr>
      <w:fldChar w:fldCharType="separate"/>
    </w:r>
    <w:r w:rsidR="009163B1">
      <w:rPr>
        <w:b/>
        <w:bCs/>
        <w:noProof/>
        <w:sz w:val="32"/>
        <w:szCs w:val="32"/>
      </w:rPr>
      <w:t>1</w:t>
    </w:r>
    <w:r w:rsidRPr="008C3733">
      <w:rPr>
        <w:b/>
        <w:bCs/>
        <w:sz w:val="32"/>
        <w:szCs w:val="32"/>
      </w:rPr>
      <w:fldChar w:fldCharType="end"/>
    </w:r>
    <w:r>
      <w:t>/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163B1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4F2377E0" w14:textId="77777777" w:rsidR="0093196E" w:rsidRPr="008D3FAF" w:rsidRDefault="008D3FAF" w:rsidP="008D3FA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9742D7" wp14:editId="6EEC111D">
              <wp:simplePos x="0" y="0"/>
              <wp:positionH relativeFrom="column">
                <wp:posOffset>831850</wp:posOffset>
              </wp:positionH>
              <wp:positionV relativeFrom="paragraph">
                <wp:posOffset>1304925</wp:posOffset>
              </wp:positionV>
              <wp:extent cx="2113915" cy="1223010"/>
              <wp:effectExtent l="0" t="0" r="19685" b="3429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2113915" cy="122301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C1986B" id="Łącznik prosty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pt,102.75pt" to="231.9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2A254" w14:textId="77777777" w:rsidR="00077AB7" w:rsidRDefault="00077AB7">
      <w:pPr>
        <w:spacing w:after="0" w:line="240" w:lineRule="auto"/>
      </w:pPr>
      <w:r>
        <w:separator/>
      </w:r>
    </w:p>
  </w:footnote>
  <w:footnote w:type="continuationSeparator" w:id="0">
    <w:p w14:paraId="3A41BC3C" w14:textId="77777777" w:rsidR="00077AB7" w:rsidRDefault="00077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F300D" w14:textId="77777777" w:rsidR="0093196E" w:rsidRDefault="0093196E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0831"/>
    <w:multiLevelType w:val="multilevel"/>
    <w:tmpl w:val="C8249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553991"/>
    <w:multiLevelType w:val="multilevel"/>
    <w:tmpl w:val="7C2AB49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99F5948"/>
    <w:multiLevelType w:val="multilevel"/>
    <w:tmpl w:val="DE6C91C4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BF2870"/>
    <w:multiLevelType w:val="hybridMultilevel"/>
    <w:tmpl w:val="6DF4A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465652">
    <w:abstractNumId w:val="2"/>
  </w:num>
  <w:num w:numId="2" w16cid:durableId="135802190">
    <w:abstractNumId w:val="1"/>
  </w:num>
  <w:num w:numId="3" w16cid:durableId="238489286">
    <w:abstractNumId w:val="0"/>
  </w:num>
  <w:num w:numId="4" w16cid:durableId="2123987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96E"/>
    <w:rsid w:val="00007FD7"/>
    <w:rsid w:val="000163CA"/>
    <w:rsid w:val="00053434"/>
    <w:rsid w:val="0005399D"/>
    <w:rsid w:val="0006179D"/>
    <w:rsid w:val="00077AB7"/>
    <w:rsid w:val="00092D3D"/>
    <w:rsid w:val="000B5E31"/>
    <w:rsid w:val="000D1607"/>
    <w:rsid w:val="000D343A"/>
    <w:rsid w:val="000E1343"/>
    <w:rsid w:val="000E2D95"/>
    <w:rsid w:val="000E519B"/>
    <w:rsid w:val="000F1C6D"/>
    <w:rsid w:val="000F457F"/>
    <w:rsid w:val="000F7330"/>
    <w:rsid w:val="00107E3E"/>
    <w:rsid w:val="00113774"/>
    <w:rsid w:val="001251BB"/>
    <w:rsid w:val="0014266A"/>
    <w:rsid w:val="00160898"/>
    <w:rsid w:val="00161130"/>
    <w:rsid w:val="00181936"/>
    <w:rsid w:val="0018549D"/>
    <w:rsid w:val="001E6094"/>
    <w:rsid w:val="001F72B3"/>
    <w:rsid w:val="00207523"/>
    <w:rsid w:val="00211CF1"/>
    <w:rsid w:val="00217863"/>
    <w:rsid w:val="002240A6"/>
    <w:rsid w:val="00226485"/>
    <w:rsid w:val="00243D8D"/>
    <w:rsid w:val="002470F7"/>
    <w:rsid w:val="0026012F"/>
    <w:rsid w:val="00267C27"/>
    <w:rsid w:val="002A16A5"/>
    <w:rsid w:val="002A5140"/>
    <w:rsid w:val="002B3824"/>
    <w:rsid w:val="002C03A8"/>
    <w:rsid w:val="002D3FC6"/>
    <w:rsid w:val="002E1031"/>
    <w:rsid w:val="002E45F1"/>
    <w:rsid w:val="002F3102"/>
    <w:rsid w:val="002F6884"/>
    <w:rsid w:val="00316AE3"/>
    <w:rsid w:val="00322014"/>
    <w:rsid w:val="00323B61"/>
    <w:rsid w:val="0033425D"/>
    <w:rsid w:val="0033719D"/>
    <w:rsid w:val="00372062"/>
    <w:rsid w:val="003802FF"/>
    <w:rsid w:val="003D6E80"/>
    <w:rsid w:val="003E4599"/>
    <w:rsid w:val="003E4F45"/>
    <w:rsid w:val="003F0C99"/>
    <w:rsid w:val="003F30B7"/>
    <w:rsid w:val="004117ED"/>
    <w:rsid w:val="00411C62"/>
    <w:rsid w:val="00430539"/>
    <w:rsid w:val="004475FB"/>
    <w:rsid w:val="004546C2"/>
    <w:rsid w:val="0046559B"/>
    <w:rsid w:val="00482DD0"/>
    <w:rsid w:val="0049358E"/>
    <w:rsid w:val="004A1737"/>
    <w:rsid w:val="004A2C85"/>
    <w:rsid w:val="004F1456"/>
    <w:rsid w:val="00502D95"/>
    <w:rsid w:val="005100D0"/>
    <w:rsid w:val="00531976"/>
    <w:rsid w:val="00531AE7"/>
    <w:rsid w:val="0053480A"/>
    <w:rsid w:val="005425F9"/>
    <w:rsid w:val="005453E3"/>
    <w:rsid w:val="005603A2"/>
    <w:rsid w:val="0056151F"/>
    <w:rsid w:val="0056319A"/>
    <w:rsid w:val="005643FD"/>
    <w:rsid w:val="0057133C"/>
    <w:rsid w:val="00573614"/>
    <w:rsid w:val="00574C6B"/>
    <w:rsid w:val="00580176"/>
    <w:rsid w:val="0058426C"/>
    <w:rsid w:val="005868B9"/>
    <w:rsid w:val="00593936"/>
    <w:rsid w:val="005B0D90"/>
    <w:rsid w:val="005B56E8"/>
    <w:rsid w:val="005C16E7"/>
    <w:rsid w:val="005D38DA"/>
    <w:rsid w:val="005E7404"/>
    <w:rsid w:val="0060180D"/>
    <w:rsid w:val="006027EA"/>
    <w:rsid w:val="00624691"/>
    <w:rsid w:val="00641EA4"/>
    <w:rsid w:val="00647573"/>
    <w:rsid w:val="00670DC5"/>
    <w:rsid w:val="00686D5D"/>
    <w:rsid w:val="00697643"/>
    <w:rsid w:val="006A36DD"/>
    <w:rsid w:val="006C1AB9"/>
    <w:rsid w:val="006D052B"/>
    <w:rsid w:val="006D2727"/>
    <w:rsid w:val="006D2B76"/>
    <w:rsid w:val="006F6BDE"/>
    <w:rsid w:val="00721733"/>
    <w:rsid w:val="00724CCC"/>
    <w:rsid w:val="00725677"/>
    <w:rsid w:val="007260D3"/>
    <w:rsid w:val="00737532"/>
    <w:rsid w:val="00745C6A"/>
    <w:rsid w:val="0075186A"/>
    <w:rsid w:val="0076186C"/>
    <w:rsid w:val="0076369D"/>
    <w:rsid w:val="0076454A"/>
    <w:rsid w:val="007740D4"/>
    <w:rsid w:val="00790CA6"/>
    <w:rsid w:val="0079562D"/>
    <w:rsid w:val="007A0B09"/>
    <w:rsid w:val="007B4BB2"/>
    <w:rsid w:val="007B6402"/>
    <w:rsid w:val="007B7DBA"/>
    <w:rsid w:val="007D2983"/>
    <w:rsid w:val="007E7535"/>
    <w:rsid w:val="0080121B"/>
    <w:rsid w:val="0081201A"/>
    <w:rsid w:val="0081563C"/>
    <w:rsid w:val="00816A51"/>
    <w:rsid w:val="00820469"/>
    <w:rsid w:val="008221D7"/>
    <w:rsid w:val="008231D2"/>
    <w:rsid w:val="008454EE"/>
    <w:rsid w:val="0085247D"/>
    <w:rsid w:val="00860C46"/>
    <w:rsid w:val="00872BD1"/>
    <w:rsid w:val="008744D8"/>
    <w:rsid w:val="00874CE9"/>
    <w:rsid w:val="00874DF8"/>
    <w:rsid w:val="00877099"/>
    <w:rsid w:val="008B4446"/>
    <w:rsid w:val="008C0F9C"/>
    <w:rsid w:val="008C1421"/>
    <w:rsid w:val="008C7C07"/>
    <w:rsid w:val="008D3FAF"/>
    <w:rsid w:val="008F7E6E"/>
    <w:rsid w:val="009011EC"/>
    <w:rsid w:val="009163B1"/>
    <w:rsid w:val="0093196E"/>
    <w:rsid w:val="00932AE2"/>
    <w:rsid w:val="00942506"/>
    <w:rsid w:val="009B2E58"/>
    <w:rsid w:val="009B3145"/>
    <w:rsid w:val="009B4599"/>
    <w:rsid w:val="009C1950"/>
    <w:rsid w:val="009C3013"/>
    <w:rsid w:val="009D016D"/>
    <w:rsid w:val="009F5344"/>
    <w:rsid w:val="00A00908"/>
    <w:rsid w:val="00A04D4E"/>
    <w:rsid w:val="00A110C9"/>
    <w:rsid w:val="00A16833"/>
    <w:rsid w:val="00A21713"/>
    <w:rsid w:val="00A21F9E"/>
    <w:rsid w:val="00A262A3"/>
    <w:rsid w:val="00A30D8A"/>
    <w:rsid w:val="00A36FF2"/>
    <w:rsid w:val="00A456D7"/>
    <w:rsid w:val="00A45995"/>
    <w:rsid w:val="00A45FB2"/>
    <w:rsid w:val="00A531FA"/>
    <w:rsid w:val="00A5626F"/>
    <w:rsid w:val="00A75D00"/>
    <w:rsid w:val="00A82221"/>
    <w:rsid w:val="00A92F7A"/>
    <w:rsid w:val="00AB0D2B"/>
    <w:rsid w:val="00AB416E"/>
    <w:rsid w:val="00AF3D03"/>
    <w:rsid w:val="00B02804"/>
    <w:rsid w:val="00B0333A"/>
    <w:rsid w:val="00B12853"/>
    <w:rsid w:val="00B217C5"/>
    <w:rsid w:val="00B2268A"/>
    <w:rsid w:val="00B33191"/>
    <w:rsid w:val="00B37002"/>
    <w:rsid w:val="00B46C4A"/>
    <w:rsid w:val="00B54B21"/>
    <w:rsid w:val="00B80B2D"/>
    <w:rsid w:val="00B9295E"/>
    <w:rsid w:val="00B95B86"/>
    <w:rsid w:val="00B96AF1"/>
    <w:rsid w:val="00BA7767"/>
    <w:rsid w:val="00BC5E57"/>
    <w:rsid w:val="00BD6B22"/>
    <w:rsid w:val="00BE7074"/>
    <w:rsid w:val="00C13C6A"/>
    <w:rsid w:val="00C21D38"/>
    <w:rsid w:val="00C2432B"/>
    <w:rsid w:val="00C30DF9"/>
    <w:rsid w:val="00C47967"/>
    <w:rsid w:val="00C51ADB"/>
    <w:rsid w:val="00C52339"/>
    <w:rsid w:val="00C61C60"/>
    <w:rsid w:val="00C66D3B"/>
    <w:rsid w:val="00C751FC"/>
    <w:rsid w:val="00C8499A"/>
    <w:rsid w:val="00C96CDA"/>
    <w:rsid w:val="00CA26A8"/>
    <w:rsid w:val="00CA44CB"/>
    <w:rsid w:val="00CB0B0A"/>
    <w:rsid w:val="00CB38F6"/>
    <w:rsid w:val="00CB4574"/>
    <w:rsid w:val="00CB735E"/>
    <w:rsid w:val="00CC2CEE"/>
    <w:rsid w:val="00CC368F"/>
    <w:rsid w:val="00CC4A57"/>
    <w:rsid w:val="00CD2222"/>
    <w:rsid w:val="00D1387E"/>
    <w:rsid w:val="00D17A13"/>
    <w:rsid w:val="00D32307"/>
    <w:rsid w:val="00D412E6"/>
    <w:rsid w:val="00D417B5"/>
    <w:rsid w:val="00D4348D"/>
    <w:rsid w:val="00D533CA"/>
    <w:rsid w:val="00D6153E"/>
    <w:rsid w:val="00D82C8E"/>
    <w:rsid w:val="00D83B37"/>
    <w:rsid w:val="00D931FF"/>
    <w:rsid w:val="00D9328F"/>
    <w:rsid w:val="00D936AE"/>
    <w:rsid w:val="00D93866"/>
    <w:rsid w:val="00D96D50"/>
    <w:rsid w:val="00DA1138"/>
    <w:rsid w:val="00DA7D8E"/>
    <w:rsid w:val="00DB0579"/>
    <w:rsid w:val="00E16A28"/>
    <w:rsid w:val="00E20E89"/>
    <w:rsid w:val="00E43663"/>
    <w:rsid w:val="00E56EE7"/>
    <w:rsid w:val="00E8159B"/>
    <w:rsid w:val="00E97C08"/>
    <w:rsid w:val="00EB0E9C"/>
    <w:rsid w:val="00EB6F92"/>
    <w:rsid w:val="00EC0E30"/>
    <w:rsid w:val="00ED048F"/>
    <w:rsid w:val="00F0197F"/>
    <w:rsid w:val="00F26BBF"/>
    <w:rsid w:val="00F3345D"/>
    <w:rsid w:val="00F335B9"/>
    <w:rsid w:val="00F369E6"/>
    <w:rsid w:val="00F374FD"/>
    <w:rsid w:val="00F57FD2"/>
    <w:rsid w:val="00F929B6"/>
    <w:rsid w:val="00F94A84"/>
    <w:rsid w:val="00FB46EC"/>
    <w:rsid w:val="00FB5DE1"/>
    <w:rsid w:val="00FB77D5"/>
    <w:rsid w:val="00FC5880"/>
    <w:rsid w:val="00FD1034"/>
    <w:rsid w:val="00FE1D65"/>
    <w:rsid w:val="00FE3FC4"/>
    <w:rsid w:val="00FF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3D663"/>
  <w15:docId w15:val="{E191A2EF-B932-406A-A4E3-C64DBD78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3774"/>
    <w:rPr>
      <w:color w:val="0563C1" w:themeColor="hyperlink"/>
      <w:u w:val="single"/>
    </w:rPr>
  </w:style>
  <w:style w:type="paragraph" w:customStyle="1" w:styleId="Default">
    <w:name w:val="Default"/>
    <w:rsid w:val="00113774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body">
    <w:name w:val="Text body"/>
    <w:basedOn w:val="Normalny"/>
    <w:rsid w:val="000D1607"/>
    <w:pPr>
      <w:autoSpaceDN w:val="0"/>
      <w:spacing w:after="120" w:line="240" w:lineRule="auto"/>
    </w:pPr>
    <w:rPr>
      <w:rFonts w:ascii="Cambria" w:eastAsia="Cambria" w:hAnsi="Cambria" w:cs="Times New Roman"/>
      <w:kern w:val="3"/>
      <w:sz w:val="24"/>
      <w:szCs w:val="24"/>
      <w:lang w:eastAsia="zh-CN"/>
    </w:rPr>
  </w:style>
  <w:style w:type="paragraph" w:customStyle="1" w:styleId="western">
    <w:name w:val="western"/>
    <w:basedOn w:val="Normalny"/>
    <w:rsid w:val="008C1421"/>
    <w:pPr>
      <w:suppressAutoHyphens w:val="0"/>
      <w:spacing w:before="100" w:beforeAutospacing="1" w:after="119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s.sroda-wielkopolska@mf.gov.pl" TargetMode="External"/><Relationship Id="rId2" Type="http://schemas.openxmlformats.org/officeDocument/2006/relationships/hyperlink" Target="mailto:us.sroda-wielkopolska@mf.gov.pl" TargetMode="External"/><Relationship Id="rId1" Type="http://schemas.openxmlformats.org/officeDocument/2006/relationships/hyperlink" Target="mailto:xxxxxxxxx@mf.gov.pl" TargetMode="External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720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Bartkowiak Piotr</cp:lastModifiedBy>
  <cp:revision>7</cp:revision>
  <cp:lastPrinted>2026-03-17T13:03:00Z</cp:lastPrinted>
  <dcterms:created xsi:type="dcterms:W3CDTF">2026-03-17T13:03:00Z</dcterms:created>
  <dcterms:modified xsi:type="dcterms:W3CDTF">2026-04-29T10:14:00Z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3031-SEE.715.57.2025.8</vt:lpwstr>
  </op:property>
  <op:property fmtid="{D5CDD505-2E9C-101B-9397-08002B2CF9AE}" pid="14" name="UNPPisma">
    <vt:lpwstr>3031-26-017408</vt:lpwstr>
  </op:property>
  <op:property fmtid="{D5CDD505-2E9C-101B-9397-08002B2CF9AE}" pid="15" name="ZnakSprawy">
    <vt:lpwstr>3031-SEE.715.57.2025</vt:lpwstr>
  </op:property>
  <op:property fmtid="{D5CDD505-2E9C-101B-9397-08002B2CF9AE}" pid="16" name="ZnakSprawy2">
    <vt:lpwstr>Znak sprawy: 3031-SEE.715.57.2025</vt:lpwstr>
  </op:property>
  <op:property fmtid="{D5CDD505-2E9C-101B-9397-08002B2CF9AE}" pid="17" name="AktualnaDataSlownie">
    <vt:lpwstr>29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Bartkowiak Piotr</vt:lpwstr>
  </op:property>
  <op:property fmtid="{D5CDD505-2E9C-101B-9397-08002B2CF9AE}" pid="20" name="Autor2">
    <vt:lpwstr>Piotr Bartkowiak</vt:lpwstr>
  </op:property>
  <op:property fmtid="{D5CDD505-2E9C-101B-9397-08002B2CF9AE}" pid="21" name="AutorInicjaly">
    <vt:lpwstr>PB109</vt:lpwstr>
  </op:property>
  <op:property fmtid="{D5CDD505-2E9C-101B-9397-08002B2CF9AE}" pid="22" name="AutorNrTelefonu">
    <vt:lpwstr>(61) 286-79-13</vt:lpwstr>
  </op:property>
  <op:property fmtid="{D5CDD505-2E9C-101B-9397-08002B2CF9AE}" pid="23" name="AutorEmail">
    <vt:lpwstr>piotr.bartkowiak@mf.gov.pl</vt:lpwstr>
  </op:property>
  <op:property fmtid="{D5CDD505-2E9C-101B-9397-08002B2CF9AE}" pid="24" name="Stanowisko">
    <vt:lpwstr>Specjalista</vt:lpwstr>
  </op:property>
  <op:property fmtid="{D5CDD505-2E9C-101B-9397-08002B2CF9AE}" pid="25" name="OpisPisma">
    <vt:lpwstr>Prośba o zamieszczenie w BIP obwieszczenia o I licytacji samochodu osobowego Volkswagen Golf nr rej. AT2243EP sygnatura akt II K 461/24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2026-04-29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</vt:lpwstr>
  </op:property>
  <op:property fmtid="{D5CDD505-2E9C-101B-9397-08002B2CF9AE}" pid="46" name="adresPoczta">
    <vt:lpwstr>POZNAŃ</vt:lpwstr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Środzie Wielkopolskiej</vt:lpwstr>
  </op:property>
  <op:property fmtid="{D5CDD505-2E9C-101B-9397-08002B2CF9AE}" pid="50" name="PolaDodatkowe1">
    <vt:lpwstr>Urząd Skarbowy w Środzie Wielkopolskiej</vt:lpwstr>
  </op:property>
  <op:property fmtid="{D5CDD505-2E9C-101B-9397-08002B2CF9AE}" pid="51" name="DaneJednostki2">
    <vt:lpwstr>Środa Wielkopolska</vt:lpwstr>
  </op:property>
  <op:property fmtid="{D5CDD505-2E9C-101B-9397-08002B2CF9AE}" pid="52" name="PolaDodatkowe2">
    <vt:lpwstr>Środa Wielkopolska</vt:lpwstr>
  </op:property>
  <op:property fmtid="{D5CDD505-2E9C-101B-9397-08002B2CF9AE}" pid="53" name="DaneJednostki3">
    <vt:lpwstr>63-000</vt:lpwstr>
  </op:property>
  <op:property fmtid="{D5CDD505-2E9C-101B-9397-08002B2CF9AE}" pid="54" name="PolaDodatkowe3">
    <vt:lpwstr>63-000</vt:lpwstr>
  </op:property>
  <op:property fmtid="{D5CDD505-2E9C-101B-9397-08002B2CF9AE}" pid="55" name="DaneJednostki4">
    <vt:lpwstr>Harcerska</vt:lpwstr>
  </op:property>
  <op:property fmtid="{D5CDD505-2E9C-101B-9397-08002B2CF9AE}" pid="56" name="PolaDodatkowe4">
    <vt:lpwstr>Harcerska</vt:lpwstr>
  </op:property>
  <op:property fmtid="{D5CDD505-2E9C-101B-9397-08002B2CF9AE}" pid="57" name="DaneJednostki5">
    <vt:lpwstr>2</vt:lpwstr>
  </op:property>
  <op:property fmtid="{D5CDD505-2E9C-101B-9397-08002B2CF9AE}" pid="58" name="PolaDodatkowe5">
    <vt:lpwstr>2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us.sroda-wielkopolska@mf.gov.pl</vt:lpwstr>
  </op:property>
  <op:property fmtid="{D5CDD505-2E9C-101B-9397-08002B2CF9AE}" pid="64" name="PolaDodatkowe8">
    <vt:lpwstr>us.sroda-wielkopolska@mf.gov.pl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 Środzie Wielkopolskiej</vt:lpwstr>
  </op:property>
  <op:property fmtid="{D5CDD505-2E9C-101B-9397-08002B2CF9AE}" pid="68" name="PolaDodatkowe10">
    <vt:lpwstr>Naczelnik Urzędu Skarbowego w Środzie Wielkopolskiej</vt:lpwstr>
  </op:property>
  <op:property fmtid="{D5CDD505-2E9C-101B-9397-08002B2CF9AE}" pid="69" name="DaneJednostki11">
    <vt:lpwstr>/my79p20xse/skrytka</vt:lpwstr>
  </op:property>
  <op:property fmtid="{D5CDD505-2E9C-101B-9397-08002B2CF9AE}" pid="70" name="PolaDodatkowe11">
    <vt:lpwstr>/my79p20xse/skrytka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Środzie Wielkopolskiej</vt:lpwstr>
  </op:property>
  <op:property fmtid="{D5CDD505-2E9C-101B-9397-08002B2CF9AE}" pid="76" name="PolaDodatkowe14">
    <vt:lpwstr>w Środzie Wielkopolskiej</vt:lpwstr>
  </op:property>
  <op:property fmtid="{D5CDD505-2E9C-101B-9397-08002B2CF9AE}" pid="77" name="DaneJednostki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78" name="PolaDodatkowe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79" name="KodKreskowy">
    <vt:lpwstr/>
  </op:property>
  <op:property fmtid="{D5CDD505-2E9C-101B-9397-08002B2CF9AE}" pid="80" name="TrescPisma">
    <vt:lpwstr/>
  </op:property>
</op:Properties>
</file>