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ED74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6EE50AA" wp14:editId="6F9963F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1C16876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3D1514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7029006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7000DB1C" w14:textId="42317CAD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A9D159B" wp14:editId="2752C68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600F8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AE391C">
        <w:rPr>
          <w:rFonts w:cstheme="minorHAnsi"/>
          <w:color w:val="000000" w:themeColor="text1"/>
          <w:sz w:val="24"/>
          <w:szCs w:val="24"/>
        </w:rPr>
        <w:t>30</w:t>
      </w:r>
      <w:r w:rsidR="004600F8">
        <w:rPr>
          <w:rFonts w:cstheme="minorHAnsi"/>
          <w:color w:val="000000" w:themeColor="text1"/>
          <w:sz w:val="24"/>
          <w:szCs w:val="24"/>
        </w:rPr>
        <w:t xml:space="preserve"> </w:t>
      </w:r>
      <w:r w:rsidR="00AE391C">
        <w:rPr>
          <w:rFonts w:cstheme="minorHAnsi"/>
          <w:color w:val="000000" w:themeColor="text1"/>
          <w:sz w:val="24"/>
          <w:szCs w:val="24"/>
        </w:rPr>
        <w:t>stycznia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AE391C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6BE2B8D4" w14:textId="777777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4600F8">
        <w:rPr>
          <w:color w:val="000000" w:themeColor="text1"/>
        </w:rPr>
        <w:t>I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73D9A05D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7EE9F9A8" w14:textId="77777777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4600F8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0B0B53">
        <w:rPr>
          <w:rFonts w:cstheme="minorHAnsi"/>
          <w:bCs/>
          <w:color w:val="000000" w:themeColor="text1"/>
          <w:sz w:val="24"/>
          <w:szCs w:val="24"/>
        </w:rPr>
        <w:t xml:space="preserve">, należących do spółki </w:t>
      </w:r>
      <w:r w:rsidR="007B3896">
        <w:rPr>
          <w:rFonts w:cstheme="minorHAnsi"/>
          <w:bCs/>
          <w:color w:val="000000" w:themeColor="text1"/>
          <w:sz w:val="24"/>
          <w:szCs w:val="24"/>
        </w:rPr>
        <w:br/>
        <w:t>ZMUDA SP. Z O.O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711B9532" w14:textId="06BC2C75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4A37800C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E3820F4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A550D40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AA5AC3" w:rsidRPr="00D927C4" w14:paraId="4AE9FCA6" w14:textId="77777777" w:rsidTr="00E118CB">
        <w:tc>
          <w:tcPr>
            <w:tcW w:w="514" w:type="dxa"/>
          </w:tcPr>
          <w:p w14:paraId="0BEA3D93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3448E467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6F1F81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21187AC5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432AA86A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568BC3F9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B333EF7" w14:textId="77777777" w:rsidTr="00E118CB">
        <w:tc>
          <w:tcPr>
            <w:tcW w:w="514" w:type="dxa"/>
          </w:tcPr>
          <w:p w14:paraId="0D8E5A4E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292B0854" w14:textId="77777777" w:rsidR="00AA5AC3" w:rsidRPr="00E118CB" w:rsidRDefault="005C74A1" w:rsidP="002558BF">
            <w:pPr>
              <w:pStyle w:val="Tekstpodstawowy"/>
              <w:rPr>
                <w:color w:val="000000" w:themeColor="text1"/>
                <w:szCs w:val="24"/>
              </w:rPr>
            </w:pPr>
            <w:r w:rsidRPr="00E118CB">
              <w:rPr>
                <w:color w:val="000000" w:themeColor="text1"/>
                <w:szCs w:val="24"/>
              </w:rPr>
              <w:t xml:space="preserve">ciągnik samochodowy </w:t>
            </w:r>
            <w:r w:rsidR="00E118CB" w:rsidRPr="00E118CB">
              <w:rPr>
                <w:color w:val="000000" w:themeColor="text1"/>
                <w:szCs w:val="24"/>
              </w:rPr>
              <w:t xml:space="preserve">VOLVO FH, rok </w:t>
            </w:r>
            <w:proofErr w:type="spellStart"/>
            <w:r w:rsidR="00E118CB" w:rsidRPr="00E118CB">
              <w:rPr>
                <w:color w:val="000000" w:themeColor="text1"/>
                <w:szCs w:val="24"/>
              </w:rPr>
              <w:t>prod</w:t>
            </w:r>
            <w:proofErr w:type="spellEnd"/>
            <w:r w:rsidR="00E118CB" w:rsidRPr="00E118CB">
              <w:rPr>
                <w:color w:val="000000" w:themeColor="text1"/>
                <w:szCs w:val="24"/>
              </w:rPr>
              <w:t>. 2014, nr rej. POT3MW1, nr VIN YV2RT40A1FB712017</w:t>
            </w:r>
          </w:p>
        </w:tc>
        <w:tc>
          <w:tcPr>
            <w:tcW w:w="1561" w:type="dxa"/>
          </w:tcPr>
          <w:p w14:paraId="72EB3583" w14:textId="77777777" w:rsidR="00AA5AC3" w:rsidRPr="00D927C4" w:rsidRDefault="00E118C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131 487,00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4470C8DE" w14:textId="77777777" w:rsidR="00AA5AC3" w:rsidRDefault="004600F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65 743,50</w:t>
            </w:r>
            <w:r w:rsidR="00AA5A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35D6C43E" w14:textId="77777777" w:rsidR="00AA5AC3" w:rsidRPr="00D927C4" w:rsidRDefault="00E420D9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13 148,70 zł</w:t>
            </w:r>
          </w:p>
        </w:tc>
      </w:tr>
      <w:tr w:rsidR="005C74A1" w:rsidRPr="00D927C4" w14:paraId="0378C4F8" w14:textId="77777777" w:rsidTr="00E118CB">
        <w:tc>
          <w:tcPr>
            <w:tcW w:w="514" w:type="dxa"/>
          </w:tcPr>
          <w:p w14:paraId="4803454C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</w:tcPr>
          <w:p w14:paraId="40865DF5" w14:textId="77777777" w:rsidR="005C74A1" w:rsidRDefault="00E118CB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ciągnik samochodowy VOLVO FH,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2016, nr rej. P</w:t>
            </w:r>
            <w:r w:rsidR="00BD02D2">
              <w:rPr>
                <w:color w:val="000000" w:themeColor="text1"/>
              </w:rPr>
              <w:t>OT1WH9, nr VIN YV2RT40AXGB770516</w:t>
            </w:r>
          </w:p>
        </w:tc>
        <w:tc>
          <w:tcPr>
            <w:tcW w:w="1561" w:type="dxa"/>
          </w:tcPr>
          <w:p w14:paraId="7DCF68AD" w14:textId="77777777" w:rsidR="005C74A1" w:rsidRDefault="00E118C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152 151,00 zł</w:t>
            </w:r>
          </w:p>
        </w:tc>
        <w:tc>
          <w:tcPr>
            <w:tcW w:w="1558" w:type="dxa"/>
          </w:tcPr>
          <w:p w14:paraId="18EFAB89" w14:textId="77777777" w:rsidR="005C74A1" w:rsidRDefault="004600F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76 075,50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3D9475D2" w14:textId="77777777" w:rsidR="005C74A1" w:rsidRDefault="00E420D9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15 215,10 zł</w:t>
            </w:r>
          </w:p>
        </w:tc>
      </w:tr>
      <w:tr w:rsidR="005C74A1" w:rsidRPr="00D927C4" w14:paraId="4C035904" w14:textId="77777777" w:rsidTr="00E118CB">
        <w:tc>
          <w:tcPr>
            <w:tcW w:w="514" w:type="dxa"/>
          </w:tcPr>
          <w:p w14:paraId="4B29231A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</w:tcPr>
          <w:p w14:paraId="04348174" w14:textId="77777777" w:rsidR="005C74A1" w:rsidRDefault="00E118CB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przyczepa ciężarowa KAESSBOHRER MAXIMA,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2016, nr rej. POT7PF2, nr VIN WKVDAF30300075249</w:t>
            </w:r>
          </w:p>
        </w:tc>
        <w:tc>
          <w:tcPr>
            <w:tcW w:w="1561" w:type="dxa"/>
          </w:tcPr>
          <w:p w14:paraId="6D56ECEB" w14:textId="77777777" w:rsidR="005C74A1" w:rsidRDefault="00E118CB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57 072,00 zł</w:t>
            </w:r>
          </w:p>
        </w:tc>
        <w:tc>
          <w:tcPr>
            <w:tcW w:w="1558" w:type="dxa"/>
          </w:tcPr>
          <w:p w14:paraId="3ACBF2E6" w14:textId="77777777" w:rsidR="005C74A1" w:rsidRDefault="004600F8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28 536,00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411" w:type="dxa"/>
          </w:tcPr>
          <w:p w14:paraId="3D324163" w14:textId="77777777" w:rsidR="005C74A1" w:rsidRDefault="00E420D9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5 707,20 zł</w:t>
            </w:r>
          </w:p>
        </w:tc>
      </w:tr>
    </w:tbl>
    <w:p w14:paraId="377AD76E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7EA75CCA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759FBCAC" w14:textId="39C24463" w:rsidR="0057173B" w:rsidRPr="007B3896" w:rsidRDefault="00E420D9" w:rsidP="00E420D9">
      <w:pPr>
        <w:pStyle w:val="TekstpismaKAS"/>
        <w:jc w:val="both"/>
        <w:rPr>
          <w:bCs/>
          <w:lang w:eastAsia="pl-PL"/>
        </w:rPr>
      </w:pPr>
      <w:r>
        <w:t>Pojazdy</w:t>
      </w:r>
      <w:r w:rsidR="00AA5AC3">
        <w:t xml:space="preserve"> </w:t>
      </w:r>
      <w:r>
        <w:t xml:space="preserve">będzie można oglądać 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9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marca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w godzinach od 8:30 do godz. 9:</w:t>
      </w:r>
      <w:r w:rsidR="00AE391C">
        <w:t>45</w:t>
      </w:r>
      <w:r w:rsidR="007B3896">
        <w:rPr>
          <w:bCs/>
        </w:rPr>
        <w:t xml:space="preserve"> pod adresem 63-500 Ostrzeszów, al. Wojska Polskiego 38.</w:t>
      </w:r>
    </w:p>
    <w:p w14:paraId="0C16061A" w14:textId="77777777" w:rsidR="00E420D9" w:rsidRPr="007B3896" w:rsidRDefault="00E420D9" w:rsidP="00E420D9">
      <w:pPr>
        <w:pStyle w:val="rdtytuKAS"/>
        <w:rPr>
          <w:color w:val="000000" w:themeColor="text1"/>
          <w:lang w:eastAsia="pl-PL"/>
        </w:rPr>
      </w:pPr>
      <w:r w:rsidRPr="007B3896">
        <w:rPr>
          <w:color w:val="000000" w:themeColor="text1"/>
          <w:lang w:eastAsia="pl-PL"/>
        </w:rPr>
        <w:t xml:space="preserve">Wadium </w:t>
      </w:r>
    </w:p>
    <w:p w14:paraId="43F4D169" w14:textId="77777777" w:rsidR="00E420D9" w:rsidRPr="00BF06B1" w:rsidRDefault="00E420D9" w:rsidP="00E420D9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Warunkiem przyst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ąpienia do licytacji ruchomości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jest wpłata wadium.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</w:p>
    <w:p w14:paraId="22128B4E" w14:textId="77777777" w:rsidR="00E420D9" w:rsidRDefault="00E420D9" w:rsidP="00E420D9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 xml:space="preserve">Wadium proszę </w:t>
      </w:r>
      <w:r w:rsidRPr="00BF06B1">
        <w:rPr>
          <w:color w:val="000000" w:themeColor="text1"/>
          <w:lang w:eastAsia="pl-PL"/>
        </w:rPr>
        <w:t>wpłacić na rachunek bankowy</w:t>
      </w:r>
      <w:r>
        <w:rPr>
          <w:rFonts w:eastAsia="Times New Roman"/>
          <w:color w:val="000000" w:themeColor="text1"/>
          <w:lang w:eastAsia="pl-PL"/>
        </w:rPr>
        <w:t xml:space="preserve"> Urzędu Skarbowego w Ostrzeszowie </w:t>
      </w:r>
      <w:r>
        <w:rPr>
          <w:rFonts w:eastAsia="Times New Roman"/>
          <w:color w:val="000000" w:themeColor="text1"/>
          <w:lang w:eastAsia="pl-PL"/>
        </w:rPr>
        <w:br/>
        <w:t xml:space="preserve">nr 08 1010 1469 0004 2013 9120 0000. </w:t>
      </w:r>
    </w:p>
    <w:p w14:paraId="3C76E0DD" w14:textId="77777777" w:rsidR="00E420D9" w:rsidRPr="00BF06B1" w:rsidRDefault="00E420D9" w:rsidP="00E420D9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>W treści przelewu proszę zamieścić słowo wadium i oznaczenie ruchomości, której dotyczy.</w:t>
      </w:r>
    </w:p>
    <w:p w14:paraId="379D5A99" w14:textId="77777777" w:rsidR="00E420D9" w:rsidRPr="007B3896" w:rsidRDefault="00E420D9" w:rsidP="00E420D9">
      <w:pPr>
        <w:pStyle w:val="TekstpismaKAS"/>
        <w:jc w:val="both"/>
        <w:rPr>
          <w:color w:val="000000" w:themeColor="text1"/>
          <w:u w:val="single"/>
          <w:lang w:eastAsia="pl-PL"/>
        </w:rPr>
      </w:pPr>
      <w:r w:rsidRPr="00BF06B1">
        <w:rPr>
          <w:color w:val="000000" w:themeColor="text1"/>
          <w:lang w:eastAsia="pl-PL"/>
        </w:rPr>
        <w:lastRenderedPageBreak/>
        <w:t xml:space="preserve">Wadium uznam za złożone, </w:t>
      </w:r>
      <w:r w:rsidRPr="007B3896">
        <w:rPr>
          <w:color w:val="000000" w:themeColor="text1"/>
          <w:u w:val="single"/>
          <w:lang w:eastAsia="pl-PL"/>
        </w:rPr>
        <w:t xml:space="preserve">jeżeli wpłata zostanie uznana na naszym rachunku najpóźniej </w:t>
      </w:r>
      <w:r w:rsidRPr="007B3896">
        <w:rPr>
          <w:color w:val="000000" w:themeColor="text1"/>
          <w:u w:val="single"/>
          <w:lang w:eastAsia="pl-PL"/>
        </w:rPr>
        <w:br/>
        <w:t>w dniu poprzedzającym dzień licytacji.</w:t>
      </w:r>
    </w:p>
    <w:p w14:paraId="2AA97108" w14:textId="77777777" w:rsidR="00E420D9" w:rsidRPr="007B3896" w:rsidRDefault="00E420D9" w:rsidP="00E420D9">
      <w:pPr>
        <w:pStyle w:val="TekstpismaKAS"/>
        <w:jc w:val="both"/>
        <w:rPr>
          <w:color w:val="000000" w:themeColor="text1"/>
          <w:lang w:eastAsia="zh-CN"/>
        </w:rPr>
      </w:pPr>
      <w:r w:rsidRPr="007B3896">
        <w:rPr>
          <w:color w:val="000000" w:themeColor="text1"/>
          <w:lang w:eastAsia="zh-CN"/>
        </w:rPr>
        <w:t xml:space="preserve">Zatrzymam wadium złożone przez licytanta, któremu udzielimy przybicia. </w:t>
      </w:r>
    </w:p>
    <w:p w14:paraId="41620464" w14:textId="77777777" w:rsidR="00E420D9" w:rsidRPr="00BF06B1" w:rsidRDefault="00E420D9" w:rsidP="00E420D9">
      <w:pPr>
        <w:pStyle w:val="TekstpismaKAS"/>
        <w:jc w:val="both"/>
        <w:rPr>
          <w:color w:val="000000" w:themeColor="text1"/>
          <w:lang w:eastAsia="zh-CN"/>
        </w:rPr>
      </w:pPr>
      <w:r w:rsidRPr="00BF06B1">
        <w:rPr>
          <w:color w:val="000000" w:themeColor="text1"/>
          <w:lang w:eastAsia="zh-CN"/>
        </w:rPr>
        <w:t>Pozo</w:t>
      </w:r>
      <w:r>
        <w:rPr>
          <w:color w:val="000000" w:themeColor="text1"/>
          <w:lang w:eastAsia="zh-CN"/>
        </w:rPr>
        <w:t>stałym licytantom zwrócę wadium</w:t>
      </w:r>
      <w:r w:rsidRPr="00BF06B1">
        <w:rPr>
          <w:color w:val="000000" w:themeColor="text1"/>
          <w:lang w:eastAsia="zh-CN"/>
        </w:rPr>
        <w:t xml:space="preserve"> nie później niż w terminie 7 </w:t>
      </w:r>
      <w:r w:rsidR="007B3896">
        <w:rPr>
          <w:color w:val="000000" w:themeColor="text1"/>
          <w:lang w:eastAsia="zh-CN"/>
        </w:rPr>
        <w:t>dni roboczych od dnia licytacji.</w:t>
      </w:r>
    </w:p>
    <w:p w14:paraId="684F4AEA" w14:textId="77777777" w:rsidR="00E420D9" w:rsidRDefault="00E420D9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4F9E400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41ACAA8B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Sprzedaż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18176878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50F927E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5173CFE0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FAB7FD" w14:textId="77777777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2D972679" wp14:editId="1AABCC5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14:paraId="4771492A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6010AB72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4BCB2462" wp14:editId="4B3FAA5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A8E106C" w14:textId="77777777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14:paraId="37190189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555CB9D0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6151409E" w14:textId="77777777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 xml:space="preserve">ym w administracji (tj. Dz.U. z 2025 r. poz. 132, ze </w:t>
      </w:r>
      <w:r w:rsidRPr="00BF06B1">
        <w:rPr>
          <w:color w:val="000000" w:themeColor="text1"/>
          <w:lang w:eastAsia="pl-PL"/>
        </w:rPr>
        <w:t>zm.).</w:t>
      </w:r>
    </w:p>
    <w:p w14:paraId="0528E85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0D66C7A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B06D871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10AA416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6E9C5B9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7F72B91F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F34D178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854E87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4C682C5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537B295A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52D9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79785B8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EE3E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ADB95D9" wp14:editId="55108EA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5E67AE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DBC423F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B95D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15E67AE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DBC423F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A2D3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73DA15D" wp14:editId="126460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5FE9E5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E9CF100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DA15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745FE9E5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E9CF100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FE72C8E" wp14:editId="52A50FD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14:paraId="479F5796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BCCB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1A4D026C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AF4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5919603">
    <w:abstractNumId w:val="2"/>
  </w:num>
  <w:num w:numId="2" w16cid:durableId="1307317510">
    <w:abstractNumId w:val="1"/>
  </w:num>
  <w:num w:numId="3" w16cid:durableId="17643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0B53"/>
    <w:rsid w:val="000C5E72"/>
    <w:rsid w:val="002F07BF"/>
    <w:rsid w:val="00420468"/>
    <w:rsid w:val="004600F8"/>
    <w:rsid w:val="0057173B"/>
    <w:rsid w:val="005C74A1"/>
    <w:rsid w:val="0066439F"/>
    <w:rsid w:val="006A6113"/>
    <w:rsid w:val="00767CD7"/>
    <w:rsid w:val="007B3896"/>
    <w:rsid w:val="007E7630"/>
    <w:rsid w:val="00902561"/>
    <w:rsid w:val="009736AE"/>
    <w:rsid w:val="009E0A83"/>
    <w:rsid w:val="00AA5AC3"/>
    <w:rsid w:val="00AE391C"/>
    <w:rsid w:val="00BD02D2"/>
    <w:rsid w:val="00BF06B1"/>
    <w:rsid w:val="00D609E9"/>
    <w:rsid w:val="00E118CB"/>
    <w:rsid w:val="00E4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D7C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2</cp:revision>
  <cp:lastPrinted>2025-04-30T12:40:00Z</cp:lastPrinted>
  <dcterms:created xsi:type="dcterms:W3CDTF">2026-01-30T13:10:00Z</dcterms:created>
  <dcterms:modified xsi:type="dcterms:W3CDTF">2026-01-30T13:10:00Z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