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630D17E1" w:rsidR="00561C21" w:rsidRPr="00BE61BD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71C66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87" w:rsidRPr="00BE61BD">
        <w:rPr>
          <w:rFonts w:cstheme="minorHAnsi"/>
          <w:b/>
          <w:caps/>
          <w:sz w:val="28"/>
          <w:szCs w:val="28"/>
        </w:rPr>
        <w:t xml:space="preserve">NACZELNIK </w:t>
      </w:r>
    </w:p>
    <w:p w14:paraId="0D828CA8" w14:textId="25A66048" w:rsidR="00561C21" w:rsidRPr="00BE61BD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="00691F87" w:rsidRPr="00BE61BD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36DD3FEC" w:rsidR="008C116E" w:rsidRPr="00BE61BD" w:rsidRDefault="004F0FDC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79AB197" wp14:editId="649BCC0A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691F87" w:rsidRPr="00BE61BD">
        <w:rPr>
          <w:rFonts w:cstheme="minorHAnsi"/>
          <w:b/>
          <w:caps/>
          <w:sz w:val="28"/>
          <w:szCs w:val="28"/>
        </w:rPr>
        <w:t>W</w:t>
      </w:r>
      <w:r w:rsidR="00B822F7">
        <w:rPr>
          <w:rFonts w:cstheme="minorHAnsi"/>
          <w:b/>
          <w:caps/>
          <w:sz w:val="28"/>
          <w:szCs w:val="28"/>
        </w:rPr>
        <w:t xml:space="preserve"> CHODZIEŻY</w:t>
      </w:r>
      <w:r w:rsidR="00691F87" w:rsidRPr="00BE61BD">
        <w:rPr>
          <w:rFonts w:cstheme="minorHAnsi"/>
          <w:b/>
          <w:caps/>
          <w:sz w:val="28"/>
          <w:szCs w:val="28"/>
        </w:rPr>
        <w:t xml:space="preserve"> </w:t>
      </w:r>
    </w:p>
    <w:p w14:paraId="0646CCB0" w14:textId="4146C4A9" w:rsidR="003D0E26" w:rsidRPr="005B561D" w:rsidRDefault="00B822F7" w:rsidP="008F6A13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5B561D">
        <w:rPr>
          <w:sz w:val="24"/>
          <w:szCs w:val="24"/>
        </w:rPr>
        <w:t>Chodzież</w:t>
      </w:r>
      <w:r w:rsidR="003D0E26" w:rsidRPr="005B561D">
        <w:rPr>
          <w:sz w:val="24"/>
          <w:szCs w:val="24"/>
        </w:rPr>
        <w:t>,</w:t>
      </w:r>
      <w:r w:rsidR="004E1F40" w:rsidRPr="005B561D">
        <w:rPr>
          <w:sz w:val="24"/>
          <w:szCs w:val="24"/>
        </w:rPr>
        <w:t xml:space="preserve"> </w:t>
      </w:r>
      <w:r w:rsidR="001C26E8">
        <w:rPr>
          <w:sz w:val="24"/>
          <w:szCs w:val="24"/>
        </w:rPr>
        <w:t>2</w:t>
      </w:r>
      <w:r w:rsidR="003F58EC">
        <w:rPr>
          <w:sz w:val="24"/>
          <w:szCs w:val="24"/>
        </w:rPr>
        <w:t>7</w:t>
      </w:r>
      <w:r w:rsidR="003E6B48">
        <w:rPr>
          <w:sz w:val="24"/>
          <w:szCs w:val="24"/>
        </w:rPr>
        <w:t xml:space="preserve"> </w:t>
      </w:r>
      <w:r w:rsidR="009609F1">
        <w:rPr>
          <w:sz w:val="24"/>
          <w:szCs w:val="24"/>
        </w:rPr>
        <w:t>stycznia</w:t>
      </w:r>
      <w:r w:rsidR="004E1F40" w:rsidRPr="005B561D">
        <w:rPr>
          <w:sz w:val="24"/>
          <w:szCs w:val="24"/>
        </w:rPr>
        <w:t xml:space="preserve"> </w:t>
      </w:r>
      <w:r w:rsidRPr="005B561D">
        <w:rPr>
          <w:sz w:val="24"/>
          <w:szCs w:val="24"/>
        </w:rPr>
        <w:t>202</w:t>
      </w:r>
      <w:r w:rsidR="001C26E8">
        <w:rPr>
          <w:sz w:val="24"/>
          <w:szCs w:val="24"/>
        </w:rPr>
        <w:t>6</w:t>
      </w:r>
      <w:r w:rsidR="008119EE" w:rsidRPr="005B561D">
        <w:rPr>
          <w:sz w:val="24"/>
          <w:szCs w:val="24"/>
        </w:rPr>
        <w:t> </w:t>
      </w:r>
      <w:r w:rsidR="003D0E26" w:rsidRPr="005B561D">
        <w:rPr>
          <w:sz w:val="24"/>
          <w:szCs w:val="24"/>
        </w:rPr>
        <w:t>roku</w:t>
      </w:r>
    </w:p>
    <w:p w14:paraId="65273FAC" w14:textId="6E45C2DF" w:rsidR="003D0E26" w:rsidRPr="00BE61BD" w:rsidRDefault="003D0E26" w:rsidP="008F6A1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</w:p>
    <w:p w14:paraId="6061A382" w14:textId="77777777" w:rsidR="005C3BD1" w:rsidRPr="001F79BF" w:rsidRDefault="005C3BD1" w:rsidP="005C3BD1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14:paraId="74AC27BF" w14:textId="1CCAAD56" w:rsidR="00C2227C" w:rsidRPr="00430E84" w:rsidRDefault="005C3BD1" w:rsidP="005C3BD1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14:paraId="0B7DB41D" w14:textId="77777777" w:rsidR="00C2227C" w:rsidRPr="00BE61BD" w:rsidRDefault="00C2227C" w:rsidP="00DD2F96">
      <w:pPr>
        <w:pStyle w:val="TekstpismaKAS"/>
      </w:pPr>
      <w:r w:rsidRPr="00BE61BD">
        <w:t>Szanowni Państwo,</w:t>
      </w:r>
    </w:p>
    <w:p w14:paraId="503EC9A0" w14:textId="4030F076" w:rsidR="005C3BD1" w:rsidRDefault="00B822F7" w:rsidP="007F6AF1">
      <w:pPr>
        <w:pStyle w:val="TekstpismaKAS"/>
        <w:rPr>
          <w:bCs/>
        </w:rPr>
      </w:pPr>
      <w:r w:rsidRPr="00B822F7">
        <w:t>informuję o sprzedaży w</w:t>
      </w:r>
      <w:r w:rsidR="000508E8">
        <w:t xml:space="preserve"> trybie z wolnej ręki</w:t>
      </w:r>
      <w:r w:rsidRPr="00B822F7">
        <w:t xml:space="preserve"> ruchomości</w:t>
      </w:r>
      <w:r w:rsidR="000508E8">
        <w:t>,</w:t>
      </w:r>
      <w:r w:rsidRPr="00B822F7">
        <w:t xml:space="preserve"> co do któr</w:t>
      </w:r>
      <w:r w:rsidR="006732B7">
        <w:t>ej</w:t>
      </w:r>
      <w:r w:rsidRPr="00B822F7">
        <w:t xml:space="preserve"> Sąd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="005C3BD1" w:rsidRPr="00BE61BD" w14:paraId="5B11D865" w14:textId="77777777" w:rsidTr="005C3BD1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9014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5336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9E0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187E" w14:textId="0F8B54D9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 xml:space="preserve">Cena </w:t>
            </w:r>
            <w:r w:rsidR="004B5759">
              <w:rPr>
                <w:b/>
                <w:bCs/>
              </w:rPr>
              <w:t>określona przez organ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9CF9" w14:textId="77777777" w:rsidR="005C3BD1" w:rsidRPr="00645A93" w:rsidRDefault="005C3BD1" w:rsidP="005C3BD1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="00B822F7" w:rsidRPr="00BE61BD" w14:paraId="6A6FBA24" w14:textId="77777777" w:rsidTr="005C3BD1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6FA9" w14:textId="77777777" w:rsidR="00B822F7" w:rsidRPr="00BE61BD" w:rsidRDefault="00B822F7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7F7B" w14:textId="2CFE74A1" w:rsidR="00B822F7" w:rsidRPr="00B822F7" w:rsidRDefault="00E64C9B" w:rsidP="003E6B4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C45911" w:themeColor="accent2" w:themeShade="BF"/>
                <w:sz w:val="24"/>
                <w:szCs w:val="24"/>
              </w:rPr>
            </w:pPr>
            <w:bookmarkStart w:id="0" w:name="_Hlk220068457"/>
            <w:r w:rsidRPr="00E64C9B">
              <w:rPr>
                <w:rFonts w:cstheme="minorHAnsi"/>
                <w:b/>
                <w:bCs/>
                <w:sz w:val="24"/>
                <w:szCs w:val="24"/>
              </w:rPr>
              <w:t>Szlifierka</w:t>
            </w:r>
            <w:bookmarkEnd w:id="0"/>
            <w:r w:rsidRPr="00E64C9B">
              <w:rPr>
                <w:rFonts w:cstheme="minorHAnsi"/>
                <w:b/>
                <w:bCs/>
                <w:sz w:val="24"/>
                <w:szCs w:val="24"/>
              </w:rPr>
              <w:t xml:space="preserve"> kątowa Dedra DED7051 bez ładowarki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90C4" w14:textId="2BA87341" w:rsidR="00B822F7" w:rsidRPr="00BE61BD" w:rsidRDefault="00E97B61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97B61">
              <w:rPr>
                <w:rFonts w:cs="Arial"/>
                <w:bCs/>
                <w:sz w:val="24"/>
                <w:szCs w:val="24"/>
              </w:rPr>
              <w:t>210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  <w:r w:rsidRPr="00E97B61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97B61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6513" w14:textId="530F42D9" w:rsidR="00B822F7" w:rsidRPr="00BE61BD" w:rsidRDefault="00E97B61" w:rsidP="00B822F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</w:t>
            </w:r>
            <w:r w:rsidR="00B822F7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67ABF" w14:textId="3E8D306D" w:rsidR="00B822F7" w:rsidRPr="00645A93" w:rsidRDefault="00E97B61" w:rsidP="003E6B48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 w:rsidRPr="00E97B61">
              <w:rPr>
                <w:rFonts w:cs="Arial"/>
                <w:bCs/>
                <w:sz w:val="24"/>
                <w:szCs w:val="24"/>
              </w:rPr>
              <w:t>Używana, bateria wyładowana.</w:t>
            </w:r>
          </w:p>
        </w:tc>
      </w:tr>
    </w:tbl>
    <w:p w14:paraId="47737CF1" w14:textId="53945DE6" w:rsidR="00E10C7A" w:rsidRPr="00430E84" w:rsidRDefault="00C2227C" w:rsidP="00430E84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14:paraId="1951E11B" w14:textId="7C230941" w:rsidR="00C2227C" w:rsidRPr="008E1AD4" w:rsidRDefault="00E97B61" w:rsidP="00430E84">
      <w:pPr>
        <w:pStyle w:val="TekstpismaKAS"/>
        <w:rPr>
          <w:rStyle w:val="Nagwek2Znak"/>
          <w:rFonts w:eastAsia="Lato" w:cstheme="minorHAnsi"/>
          <w:b w:val="0"/>
          <w:color w:val="C45911" w:themeColor="accent2" w:themeShade="BF"/>
          <w:sz w:val="24"/>
          <w:szCs w:val="24"/>
        </w:rPr>
      </w:pPr>
      <w:bookmarkStart w:id="1" w:name="_Hlk196902182"/>
      <w:bookmarkStart w:id="2" w:name="_Hlk220068405"/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5</w:t>
      </w:r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lutego</w:t>
      </w:r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</w:t>
      </w:r>
      <w:bookmarkEnd w:id="1"/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>202</w:t>
      </w:r>
      <w:r>
        <w:rPr>
          <w:rStyle w:val="Nagwek2Znak"/>
          <w:rFonts w:eastAsia="Lato" w:cstheme="minorHAnsi"/>
          <w:b w:val="0"/>
          <w:color w:val="auto"/>
          <w:sz w:val="24"/>
          <w:szCs w:val="24"/>
        </w:rPr>
        <w:t>6</w:t>
      </w:r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 xml:space="preserve"> rok</w:t>
      </w:r>
      <w:r w:rsidR="00B56600">
        <w:rPr>
          <w:rStyle w:val="Nagwek2Znak"/>
          <w:rFonts w:eastAsia="Lato" w:cstheme="minorHAnsi"/>
          <w:b w:val="0"/>
          <w:color w:val="auto"/>
          <w:sz w:val="24"/>
          <w:szCs w:val="24"/>
        </w:rPr>
        <w:t>u</w:t>
      </w:r>
      <w:bookmarkEnd w:id="2"/>
      <w:r w:rsidR="003E6B48">
        <w:rPr>
          <w:rStyle w:val="Nagwek2Znak"/>
          <w:rFonts w:eastAsia="Lato" w:cstheme="minorHAnsi"/>
          <w:b w:val="0"/>
          <w:color w:val="auto"/>
          <w:sz w:val="24"/>
          <w:szCs w:val="24"/>
        </w:rPr>
        <w:t>, od godz. 9:00 do godz. 11</w:t>
      </w:r>
      <w:r w:rsidR="00B822F7" w:rsidRPr="006732B7">
        <w:rPr>
          <w:rStyle w:val="Nagwek2Znak"/>
          <w:rFonts w:eastAsia="Lato" w:cstheme="minorHAnsi"/>
          <w:b w:val="0"/>
          <w:color w:val="auto"/>
          <w:sz w:val="24"/>
          <w:szCs w:val="24"/>
        </w:rPr>
        <w:t>.00</w:t>
      </w:r>
    </w:p>
    <w:p w14:paraId="21DEB875" w14:textId="3BA970DE" w:rsidR="00E10C7A" w:rsidRDefault="00C2227C" w:rsidP="00DD2F96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14:paraId="6E5BD89A" w14:textId="62C9A5B5" w:rsidR="00F16F20" w:rsidRDefault="00F16F20" w:rsidP="00DD2F9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Siedziba Urzędu Skarbowego w Chodzieży, ul. Ofiar Gór Morzewskich 1</w:t>
      </w:r>
      <w:r w:rsidR="00B56600">
        <w:rPr>
          <w:b w:val="0"/>
          <w:lang w:eastAsia="pl-PL"/>
        </w:rPr>
        <w:t xml:space="preserve">, 64-800 Chodzież                   pok. </w:t>
      </w:r>
      <w:r w:rsidR="003E6B48">
        <w:rPr>
          <w:b w:val="0"/>
          <w:lang w:eastAsia="pl-PL"/>
        </w:rPr>
        <w:t>008</w:t>
      </w:r>
    </w:p>
    <w:p w14:paraId="538639F5" w14:textId="77777777" w:rsidR="00B56600" w:rsidRPr="00F16F20" w:rsidRDefault="00B56600" w:rsidP="00DD2F96">
      <w:pPr>
        <w:pStyle w:val="rdtytuKAS"/>
        <w:rPr>
          <w:b w:val="0"/>
          <w:lang w:eastAsia="pl-PL"/>
        </w:rPr>
      </w:pPr>
    </w:p>
    <w:p w14:paraId="43EC0DFE" w14:textId="4B89117B" w:rsidR="00C2227C" w:rsidRPr="00BE61BD" w:rsidRDefault="00C2227C" w:rsidP="00294203">
      <w:pPr>
        <w:pStyle w:val="rdtytuKAS"/>
      </w:pPr>
      <w:r w:rsidRPr="00BE61BD">
        <w:t>Termin i miejsce oglądania ruchomości</w:t>
      </w:r>
    </w:p>
    <w:p w14:paraId="51E190FB" w14:textId="42A80169" w:rsidR="00C2227C" w:rsidRPr="000A08AA" w:rsidRDefault="00B822F7" w:rsidP="00294203">
      <w:pPr>
        <w:pStyle w:val="TekstpismaKAS"/>
        <w:rPr>
          <w:bCs/>
          <w:lang w:eastAsia="pl-PL"/>
        </w:rPr>
      </w:pPr>
      <w:r w:rsidRPr="00B822F7">
        <w:t xml:space="preserve">Ruchomość można oglądać </w:t>
      </w:r>
      <w:r w:rsidR="00E97B61" w:rsidRPr="00E97B61">
        <w:t xml:space="preserve">5 </w:t>
      </w:r>
      <w:r w:rsidR="00E97B61">
        <w:t>lutego</w:t>
      </w:r>
      <w:r w:rsidR="00E97B61" w:rsidRPr="00E97B61">
        <w:t xml:space="preserve"> 2026 roku</w:t>
      </w:r>
      <w:r w:rsidRPr="00B822F7">
        <w:t xml:space="preserve"> od godz. </w:t>
      </w:r>
      <w:r w:rsidR="003E6B48">
        <w:t>8</w:t>
      </w:r>
      <w:r w:rsidRPr="00B822F7">
        <w:t>:</w:t>
      </w:r>
      <w:r w:rsidR="003E6B48">
        <w:t>3</w:t>
      </w:r>
      <w:r w:rsidR="009858EA">
        <w:t>0</w:t>
      </w:r>
      <w:r w:rsidRPr="00B822F7">
        <w:t xml:space="preserve"> do godz. </w:t>
      </w:r>
      <w:r w:rsidR="003E6B48">
        <w:t>8</w:t>
      </w:r>
      <w:r w:rsidRPr="00B822F7">
        <w:t>:</w:t>
      </w:r>
      <w:r w:rsidR="003E6B48">
        <w:t>50</w:t>
      </w:r>
      <w:r w:rsidRPr="00B822F7">
        <w:t xml:space="preserve">  </w:t>
      </w:r>
      <w:r w:rsidR="0032137B">
        <w:t xml:space="preserve">pod adresem:                       </w:t>
      </w:r>
      <w:r w:rsidR="009858EA">
        <w:t xml:space="preserve"> </w:t>
      </w:r>
      <w:r w:rsidR="003E6B48" w:rsidRPr="003E6B48">
        <w:t>Urz</w:t>
      </w:r>
      <w:r w:rsidR="00E97B61">
        <w:t>ą</w:t>
      </w:r>
      <w:r w:rsidR="003E6B48" w:rsidRPr="003E6B48">
        <w:t>d Skarbow</w:t>
      </w:r>
      <w:r w:rsidR="00E97B61">
        <w:t>y</w:t>
      </w:r>
      <w:r w:rsidR="003E6B48" w:rsidRPr="003E6B48">
        <w:t xml:space="preserve"> w Chodzieży, ul. Ofiar Gór Morzewskich 1, 64-800 Chodzież</w:t>
      </w:r>
      <w:r w:rsidR="003E6B48">
        <w:t xml:space="preserve"> </w:t>
      </w:r>
      <w:r w:rsidR="00FC46EA">
        <w:rPr>
          <w:lang w:eastAsia="pl-PL"/>
        </w:rPr>
        <w:t>pok. 008</w:t>
      </w:r>
    </w:p>
    <w:p w14:paraId="5583C081" w14:textId="77777777" w:rsidR="00C2227C" w:rsidRPr="00BE61BD" w:rsidRDefault="00C2227C" w:rsidP="00294203">
      <w:pPr>
        <w:pStyle w:val="rdtytuKAS"/>
      </w:pPr>
      <w:r w:rsidRPr="00BE61BD">
        <w:t>Pozostałe informacje</w:t>
      </w:r>
    </w:p>
    <w:p w14:paraId="6608687D" w14:textId="77777777" w:rsidR="006732B7" w:rsidRPr="00B56600" w:rsidRDefault="005C3BD1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color w:val="000000"/>
          <w:sz w:val="24"/>
          <w:szCs w:val="24"/>
        </w:rPr>
      </w:pPr>
      <w:r w:rsidRPr="00B56600">
        <w:rPr>
          <w:color w:val="000000"/>
          <w:sz w:val="24"/>
          <w:szCs w:val="24"/>
        </w:rPr>
        <w:t>Ruchomoś</w:t>
      </w:r>
      <w:r w:rsidR="006732B7" w:rsidRPr="00B56600">
        <w:rPr>
          <w:color w:val="000000"/>
          <w:sz w:val="24"/>
          <w:szCs w:val="24"/>
        </w:rPr>
        <w:t>ć</w:t>
      </w:r>
      <w:r w:rsidRPr="00B56600">
        <w:rPr>
          <w:color w:val="000000"/>
          <w:sz w:val="24"/>
          <w:szCs w:val="24"/>
        </w:rPr>
        <w:t xml:space="preserve"> zostan</w:t>
      </w:r>
      <w:r w:rsidR="006732B7" w:rsidRPr="00B56600">
        <w:rPr>
          <w:color w:val="000000"/>
          <w:sz w:val="24"/>
          <w:szCs w:val="24"/>
        </w:rPr>
        <w:t>ie</w:t>
      </w:r>
      <w:r w:rsidRPr="00B56600">
        <w:rPr>
          <w:color w:val="000000"/>
          <w:sz w:val="24"/>
          <w:szCs w:val="24"/>
        </w:rPr>
        <w:t xml:space="preserve"> sprzedan</w:t>
      </w:r>
      <w:r w:rsidR="006732B7" w:rsidRPr="00B56600">
        <w:rPr>
          <w:color w:val="000000"/>
          <w:sz w:val="24"/>
          <w:szCs w:val="24"/>
        </w:rPr>
        <w:t>a</w:t>
      </w:r>
      <w:r w:rsidRPr="00B56600">
        <w:rPr>
          <w:color w:val="000000"/>
          <w:sz w:val="24"/>
          <w:szCs w:val="24"/>
        </w:rPr>
        <w:t xml:space="preserve"> pierwszej osobie, która wyrazi chęć zakupu i uiści cenę sprzedaży. Zatem termin sprzedaży może ulec skróceniu.</w:t>
      </w:r>
    </w:p>
    <w:p w14:paraId="01453857" w14:textId="5E58346E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celu dokonania zakupu w trybie sprzedaży z wolnej ręki należy zarezerwować jedną wizytę w Urzędzie Skarbowym w Chodzieży </w:t>
      </w:r>
      <w:r w:rsidR="00B56600">
        <w:rPr>
          <w:rFonts w:ascii="Calibri" w:hAnsi="Calibri" w:cs="Calibri"/>
          <w:sz w:val="24"/>
          <w:szCs w:val="24"/>
        </w:rPr>
        <w:t xml:space="preserve">wybierając </w:t>
      </w:r>
      <w:r w:rsidR="005E1071">
        <w:rPr>
          <w:rFonts w:ascii="Calibri" w:hAnsi="Calibri" w:cs="Calibri"/>
          <w:sz w:val="24"/>
          <w:szCs w:val="24"/>
        </w:rPr>
        <w:t xml:space="preserve">najwcześniejszy </w:t>
      </w:r>
      <w:r w:rsidR="00B56600">
        <w:rPr>
          <w:rFonts w:ascii="Calibri" w:hAnsi="Calibri" w:cs="Calibri"/>
          <w:sz w:val="24"/>
          <w:szCs w:val="24"/>
        </w:rPr>
        <w:t>dostępny termin wizyty z zakresu</w:t>
      </w:r>
      <w:r>
        <w:rPr>
          <w:rFonts w:ascii="Calibri" w:hAnsi="Calibri" w:cs="Calibri"/>
          <w:sz w:val="24"/>
          <w:szCs w:val="24"/>
        </w:rPr>
        <w:t xml:space="preserve"> od </w:t>
      </w:r>
      <w:r w:rsidR="00FC46EA" w:rsidRPr="00FC46EA">
        <w:rPr>
          <w:rStyle w:val="Nagwek2Znak"/>
          <w:rFonts w:eastAsia="Lato" w:cstheme="minorHAnsi"/>
          <w:color w:val="auto"/>
          <w:sz w:val="24"/>
          <w:szCs w:val="24"/>
        </w:rPr>
        <w:t>5 lutego 2026 roku</w:t>
      </w:r>
      <w:r w:rsidRPr="005E1071">
        <w:rPr>
          <w:rFonts w:ascii="Calibri" w:hAnsi="Calibri" w:cs="Calibri"/>
          <w:b/>
          <w:sz w:val="24"/>
          <w:szCs w:val="24"/>
        </w:rPr>
        <w:t xml:space="preserve">. godz. </w:t>
      </w:r>
      <w:r w:rsidR="003E6B48">
        <w:rPr>
          <w:rFonts w:ascii="Calibri" w:hAnsi="Calibri" w:cs="Calibri"/>
          <w:b/>
          <w:sz w:val="24"/>
          <w:szCs w:val="24"/>
        </w:rPr>
        <w:t>9</w:t>
      </w:r>
      <w:r w:rsidRPr="005E1071">
        <w:rPr>
          <w:rFonts w:ascii="Calibri" w:hAnsi="Calibri" w:cs="Calibri"/>
          <w:b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 xml:space="preserve"> do </w:t>
      </w:r>
      <w:bookmarkStart w:id="3" w:name="_Hlk220068511"/>
      <w:r w:rsidR="00FC46EA" w:rsidRPr="00FC46EA">
        <w:rPr>
          <w:rStyle w:val="Nagwek2Znak"/>
          <w:rFonts w:eastAsia="Lato" w:cstheme="minorHAnsi"/>
          <w:color w:val="auto"/>
          <w:sz w:val="24"/>
          <w:szCs w:val="24"/>
        </w:rPr>
        <w:t>5 lutego 2026 roku</w:t>
      </w:r>
      <w:bookmarkEnd w:id="3"/>
      <w:r w:rsidR="007511B7">
        <w:rPr>
          <w:rStyle w:val="Nagwek2Znak"/>
          <w:rFonts w:eastAsia="Lato" w:cstheme="minorHAnsi"/>
          <w:color w:val="auto"/>
          <w:sz w:val="24"/>
          <w:szCs w:val="24"/>
        </w:rPr>
        <w:t xml:space="preserve"> </w:t>
      </w:r>
      <w:r w:rsidRPr="005E1071">
        <w:rPr>
          <w:rFonts w:ascii="Calibri" w:hAnsi="Calibri" w:cs="Calibri"/>
          <w:b/>
          <w:sz w:val="24"/>
          <w:szCs w:val="24"/>
        </w:rPr>
        <w:t>do godz. 1</w:t>
      </w:r>
      <w:r w:rsidR="007511B7">
        <w:rPr>
          <w:rFonts w:ascii="Calibri" w:hAnsi="Calibri" w:cs="Calibri"/>
          <w:b/>
          <w:sz w:val="24"/>
          <w:szCs w:val="24"/>
        </w:rPr>
        <w:t>1</w:t>
      </w:r>
      <w:r w:rsidRPr="005E1071">
        <w:rPr>
          <w:rFonts w:ascii="Calibri" w:hAnsi="Calibri" w:cs="Calibri"/>
          <w:b/>
          <w:sz w:val="24"/>
          <w:szCs w:val="24"/>
        </w:rPr>
        <w:t>.00</w:t>
      </w:r>
      <w:r>
        <w:rPr>
          <w:rFonts w:ascii="Calibri" w:hAnsi="Calibri" w:cs="Calibri"/>
          <w:sz w:val="24"/>
          <w:szCs w:val="24"/>
        </w:rPr>
        <w:t xml:space="preserve"> za pośrednictwem strony:                   </w:t>
      </w:r>
      <w:hyperlink r:id="rId9" w:history="1">
        <w:r w:rsidRPr="00283730">
          <w:rPr>
            <w:rStyle w:val="Hipercze"/>
            <w:rFonts w:ascii="Calibri" w:hAnsi="Calibri" w:cs="Calibri"/>
            <w:sz w:val="24"/>
            <w:szCs w:val="24"/>
          </w:rPr>
          <w:t>https://wizyta.podatki.gov.pl/</w:t>
        </w:r>
      </w:hyperlink>
      <w:r>
        <w:rPr>
          <w:rFonts w:ascii="Calibri" w:hAnsi="Calibri" w:cs="Calibri"/>
          <w:sz w:val="24"/>
          <w:szCs w:val="24"/>
        </w:rPr>
        <w:t xml:space="preserve">  wybierając kolejno: </w:t>
      </w:r>
      <w:r w:rsidRPr="00C534D2">
        <w:rPr>
          <w:rFonts w:ascii="Calibri" w:hAnsi="Calibri" w:cs="Calibri"/>
          <w:i/>
          <w:sz w:val="24"/>
          <w:szCs w:val="24"/>
        </w:rPr>
        <w:t>województwo wielkopolskie, Urząd Skarbowy w</w:t>
      </w:r>
      <w:r>
        <w:rPr>
          <w:rFonts w:ascii="Calibri" w:hAnsi="Calibri" w:cs="Calibri"/>
          <w:i/>
          <w:sz w:val="24"/>
          <w:szCs w:val="24"/>
        </w:rPr>
        <w:t> </w:t>
      </w:r>
      <w:r w:rsidRPr="00C534D2">
        <w:rPr>
          <w:rFonts w:ascii="Calibri" w:hAnsi="Calibri" w:cs="Calibri"/>
          <w:i/>
          <w:sz w:val="24"/>
          <w:szCs w:val="24"/>
        </w:rPr>
        <w:t>Chodzieży, postępowania i czynności sprawdzające</w:t>
      </w:r>
      <w:r>
        <w:rPr>
          <w:rFonts w:ascii="Calibri" w:hAnsi="Calibri" w:cs="Calibri"/>
          <w:sz w:val="24"/>
          <w:szCs w:val="24"/>
        </w:rPr>
        <w:t xml:space="preserve">, stawiając następnie znacznik przy </w:t>
      </w:r>
      <w:r w:rsidRPr="00C534D2">
        <w:rPr>
          <w:rFonts w:ascii="Calibri" w:hAnsi="Calibri" w:cs="Calibri"/>
          <w:i/>
          <w:sz w:val="24"/>
          <w:szCs w:val="24"/>
        </w:rPr>
        <w:t>egzekucja administracyjna</w:t>
      </w:r>
      <w:r>
        <w:rPr>
          <w:rFonts w:ascii="Calibri" w:hAnsi="Calibri" w:cs="Calibri"/>
          <w:sz w:val="24"/>
          <w:szCs w:val="24"/>
        </w:rPr>
        <w:t xml:space="preserve">, po czym w polu </w:t>
      </w:r>
      <w:r w:rsidRPr="00C534D2">
        <w:rPr>
          <w:rFonts w:ascii="Calibri" w:hAnsi="Calibri" w:cs="Calibri"/>
          <w:i/>
          <w:sz w:val="24"/>
          <w:szCs w:val="24"/>
        </w:rPr>
        <w:t>„podaj dodatkowe informacje”</w:t>
      </w:r>
      <w:r>
        <w:rPr>
          <w:rFonts w:ascii="Calibri" w:hAnsi="Calibri" w:cs="Calibri"/>
          <w:sz w:val="24"/>
          <w:szCs w:val="24"/>
        </w:rPr>
        <w:t xml:space="preserve"> wpisując tekst „</w:t>
      </w:r>
      <w:r w:rsidRPr="00C71873">
        <w:rPr>
          <w:rFonts w:ascii="Calibri" w:hAnsi="Calibri" w:cs="Calibri"/>
          <w:b/>
          <w:sz w:val="24"/>
          <w:szCs w:val="24"/>
        </w:rPr>
        <w:t xml:space="preserve">sprzedaż z wolnej ręki – </w:t>
      </w:r>
      <w:r w:rsidR="00FC46EA" w:rsidRPr="00FC46EA">
        <w:rPr>
          <w:rFonts w:ascii="Calibri" w:hAnsi="Calibri" w:cs="Calibri"/>
          <w:b/>
          <w:sz w:val="24"/>
          <w:szCs w:val="24"/>
        </w:rPr>
        <w:t>SZLIFIERKA</w:t>
      </w:r>
      <w:r w:rsidRPr="00C71873">
        <w:rPr>
          <w:rFonts w:ascii="Calibri" w:hAnsi="Calibri" w:cs="Calibri"/>
          <w:sz w:val="24"/>
          <w:szCs w:val="24"/>
        </w:rPr>
        <w:t>”.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78F1B60" w14:textId="77777777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Przy ustalaniu pierwszeństwa do nabycia ruchomości będzie brana pod uwagę kolejność zarezerwowanych wizyt. </w:t>
      </w:r>
    </w:p>
    <w:p w14:paraId="281A0D71" w14:textId="188C6AA3" w:rsidR="006732B7" w:rsidRPr="002F5BD3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575A90">
        <w:rPr>
          <w:rFonts w:ascii="Calibri" w:hAnsi="Calibri" w:cs="Calibri"/>
          <w:b/>
          <w:color w:val="000000"/>
          <w:sz w:val="24"/>
          <w:szCs w:val="24"/>
        </w:rPr>
        <w:t xml:space="preserve">Ruchomość zostanie sprzedana </w:t>
      </w:r>
      <w:r w:rsidRPr="00575A90">
        <w:rPr>
          <w:rFonts w:ascii="Calibri" w:hAnsi="Calibri" w:cs="Calibri"/>
          <w:b/>
          <w:sz w:val="24"/>
          <w:szCs w:val="24"/>
        </w:rPr>
        <w:t>osobie</w:t>
      </w:r>
      <w:r>
        <w:rPr>
          <w:rFonts w:ascii="Calibri" w:hAnsi="Calibri" w:cs="Calibri"/>
          <w:sz w:val="24"/>
          <w:szCs w:val="24"/>
        </w:rPr>
        <w:t>, która</w:t>
      </w:r>
      <w:r w:rsidRPr="00575A9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poprawnie zarezerwowała wizytę na najwcześniejszy termin </w:t>
      </w:r>
      <w:r w:rsidRPr="00575A90">
        <w:rPr>
          <w:rFonts w:ascii="Calibri" w:hAnsi="Calibri" w:cs="Calibri"/>
          <w:b/>
          <w:sz w:val="24"/>
          <w:szCs w:val="24"/>
        </w:rPr>
        <w:t xml:space="preserve">począwszy od  </w:t>
      </w:r>
      <w:r w:rsidR="00FC46EA" w:rsidRPr="00FC46EA">
        <w:rPr>
          <w:rFonts w:ascii="Calibri" w:hAnsi="Calibri" w:cs="Calibri"/>
          <w:b/>
          <w:sz w:val="24"/>
          <w:szCs w:val="24"/>
        </w:rPr>
        <w:t>5 lutego 2026 roku</w:t>
      </w:r>
      <w:r w:rsidR="007511B7" w:rsidRPr="007511B7">
        <w:rPr>
          <w:rFonts w:ascii="Calibri" w:hAnsi="Calibri" w:cs="Calibri"/>
          <w:b/>
          <w:sz w:val="24"/>
          <w:szCs w:val="24"/>
        </w:rPr>
        <w:t xml:space="preserve"> godz. 9.00</w:t>
      </w:r>
      <w:r>
        <w:rPr>
          <w:rFonts w:ascii="Calibri" w:hAnsi="Calibri" w:cs="Calibri"/>
          <w:sz w:val="24"/>
          <w:szCs w:val="24"/>
        </w:rPr>
        <w:t xml:space="preserve">, przybędzie w wyznaczonym terminie wizyty i ureguluje cenę nabycia </w:t>
      </w:r>
      <w:r w:rsidRPr="007E174C">
        <w:rPr>
          <w:rFonts w:ascii="Calibri" w:hAnsi="Calibri" w:cs="Calibri"/>
          <w:color w:val="000000"/>
          <w:sz w:val="24"/>
          <w:szCs w:val="24"/>
        </w:rPr>
        <w:t>w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E174C">
        <w:rPr>
          <w:rFonts w:ascii="Calibri" w:hAnsi="Calibri" w:cs="Calibri"/>
          <w:color w:val="000000"/>
          <w:sz w:val="24"/>
          <w:szCs w:val="24"/>
        </w:rPr>
        <w:t>gotówce</w:t>
      </w:r>
      <w:r w:rsidR="00FC46EA">
        <w:rPr>
          <w:rFonts w:ascii="Calibri" w:hAnsi="Calibri" w:cs="Calibri"/>
          <w:color w:val="000000"/>
          <w:sz w:val="24"/>
          <w:szCs w:val="24"/>
        </w:rPr>
        <w:t>.</w:t>
      </w:r>
    </w:p>
    <w:p w14:paraId="0A8265A5" w14:textId="77777777" w:rsidR="006732B7" w:rsidRDefault="006732B7" w:rsidP="006732B7">
      <w:pPr>
        <w:suppressAutoHyphens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sz w:val="24"/>
          <w:szCs w:val="24"/>
        </w:rPr>
      </w:pPr>
      <w:r w:rsidRPr="002F5BD3">
        <w:rPr>
          <w:rFonts w:ascii="Calibri" w:hAnsi="Calibri" w:cs="Calibri"/>
          <w:color w:val="000000"/>
          <w:sz w:val="24"/>
          <w:szCs w:val="24"/>
        </w:rPr>
        <w:t>Nabywca odbiera nabytą ruchomość niezwłocznie po dokonaniu zapłat</w:t>
      </w:r>
      <w:r>
        <w:rPr>
          <w:rFonts w:ascii="Calibri" w:hAnsi="Calibri" w:cs="Calibri"/>
          <w:color w:val="000000"/>
          <w:sz w:val="24"/>
          <w:szCs w:val="24"/>
        </w:rPr>
        <w:t>y ceny nabycia w gotówce lub po zaksięgowaniu wpłaty na rachunku organu egzekucyjnego.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D1F83D6" w14:textId="77777777" w:rsidR="006732B7" w:rsidRDefault="006732B7" w:rsidP="00294203">
      <w:pPr>
        <w:pStyle w:val="TekstpismaKAS"/>
      </w:pPr>
    </w:p>
    <w:p w14:paraId="3260E0C2" w14:textId="66F69784" w:rsidR="00FB5CDA" w:rsidRPr="00BE61BD" w:rsidRDefault="00FB5CDA" w:rsidP="00294203">
      <w:pPr>
        <w:pStyle w:val="TekstpismaKAS"/>
      </w:pPr>
      <w:r w:rsidRPr="00BE61BD">
        <w:t>Wadium nie jest wymagane.</w:t>
      </w:r>
    </w:p>
    <w:p w14:paraId="3A7CEE1B" w14:textId="0420D444" w:rsidR="00C2227C" w:rsidRDefault="00C2227C" w:rsidP="00294203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>nie jest</w:t>
      </w:r>
      <w:r w:rsidR="00F11DC6" w:rsidRPr="00493B65">
        <w:rPr>
          <w:color w:val="auto"/>
        </w:rPr>
        <w:t xml:space="preserve"> </w:t>
      </w:r>
      <w:r w:rsidRPr="00BE61BD">
        <w:t>opodatkowana podatkiem od towarów i usług.</w:t>
      </w:r>
    </w:p>
    <w:p w14:paraId="7A7BF5E3" w14:textId="009506B8" w:rsidR="001C6D3D" w:rsidRDefault="001C6D3D" w:rsidP="00294203">
      <w:pPr>
        <w:pStyle w:val="TekstpismaKAS"/>
      </w:pPr>
    </w:p>
    <w:p w14:paraId="1F115033" w14:textId="77777777" w:rsidR="00D3025F" w:rsidRPr="001C6D3D" w:rsidRDefault="001C6D3D" w:rsidP="00D3025F">
      <w:pPr>
        <w:pStyle w:val="TekstpismaKAS"/>
        <w:ind w:left="3976" w:firstLine="598"/>
        <w:rPr>
          <w:b/>
        </w:rPr>
      </w:pPr>
      <w:r>
        <w:t xml:space="preserve">               </w:t>
      </w:r>
      <w:r w:rsidR="00D3025F" w:rsidRPr="001C6D3D">
        <w:rPr>
          <w:b/>
        </w:rPr>
        <w:t>Na oryginale pieczątka i podpis:</w:t>
      </w:r>
    </w:p>
    <w:p w14:paraId="763E6E72" w14:textId="77777777" w:rsidR="00D3025F" w:rsidRDefault="00D3025F" w:rsidP="00D3025F">
      <w:pPr>
        <w:pStyle w:val="TekstpismaKAS"/>
        <w:ind w:left="4260"/>
        <w:jc w:val="center"/>
      </w:pPr>
      <w:r w:rsidRPr="001C6D3D">
        <w:rPr>
          <w:b/>
        </w:rPr>
        <w:t>Z up. Naczelnika Urzędu Skarbowego w Chodzieży                                                                                                      Kierownik Referatu Jarosław Wiśniowiecki</w:t>
      </w:r>
    </w:p>
    <w:p w14:paraId="534EA99B" w14:textId="4FD5CD20" w:rsidR="001C6D3D" w:rsidRDefault="001C6D3D" w:rsidP="007511B7">
      <w:pPr>
        <w:pStyle w:val="TekstpismaKAS"/>
        <w:ind w:left="3976" w:firstLine="598"/>
      </w:pPr>
      <w:r>
        <w:t xml:space="preserve">      </w:t>
      </w:r>
    </w:p>
    <w:p w14:paraId="771047C7" w14:textId="77777777" w:rsidR="007511B7" w:rsidRDefault="007511B7" w:rsidP="007511B7">
      <w:pPr>
        <w:pStyle w:val="TekstpismaKAS"/>
        <w:ind w:left="3976" w:firstLine="598"/>
      </w:pPr>
    </w:p>
    <w:p w14:paraId="02FF48FD" w14:textId="77777777" w:rsidR="006732B7" w:rsidRPr="00BE61BD" w:rsidRDefault="006732B7" w:rsidP="00294203">
      <w:pPr>
        <w:pStyle w:val="TekstpismaKAS"/>
      </w:pPr>
    </w:p>
    <w:p w14:paraId="7FD6E0B2" w14:textId="7C0419E8" w:rsidR="00C2227C" w:rsidRPr="00BE61BD" w:rsidRDefault="00C2227C" w:rsidP="00294203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="00B568C2" w:rsidRPr="00BE61BD">
        <w:rPr>
          <w:bCs/>
        </w:rPr>
        <w:t>żna</w:t>
      </w:r>
      <w:r w:rsidRPr="00BE61BD">
        <w:rPr>
          <w:bCs/>
        </w:rPr>
        <w:t xml:space="preserve"> uzyskać w Referacie Egzekucji Administracyjnej:</w:t>
      </w:r>
    </w:p>
    <w:p w14:paraId="71770A64" w14:textId="60251EF3" w:rsidR="00C2227C" w:rsidRPr="00BE61BD" w:rsidRDefault="00C2227C" w:rsidP="000C59B8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anchorId="4F4AA937" wp14:editId="7E4A8608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7511B7">
        <w:rPr>
          <w:rFonts w:ascii="Lato" w:hAnsi="Lato"/>
        </w:rPr>
        <w:t>67 281 26 15, 67 281 26 26</w:t>
      </w:r>
    </w:p>
    <w:p w14:paraId="7ED696BC" w14:textId="77777777" w:rsidR="00C2227C" w:rsidRPr="00A57701" w:rsidRDefault="00C2227C" w:rsidP="00C2227C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anchorId="0C04E60F" wp14:editId="32FA7862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6732B7">
        <w:rPr>
          <w:color w:val="auto"/>
        </w:rPr>
        <w:t>napisz na adres:</w:t>
      </w:r>
    </w:p>
    <w:p w14:paraId="03140710" w14:textId="77777777" w:rsidR="006732B7" w:rsidRPr="006732B7" w:rsidRDefault="006732B7" w:rsidP="006732B7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</w:rPr>
      </w:pPr>
      <w:r w:rsidRPr="006732B7">
        <w:rPr>
          <w:rFonts w:ascii="Lato" w:eastAsia="Lato" w:hAnsi="Lato" w:cstheme="minorHAnsi"/>
          <w:sz w:val="24"/>
          <w:szCs w:val="24"/>
        </w:rPr>
        <w:t>us.chodziez@mf.gov.pl</w:t>
      </w:r>
    </w:p>
    <w:p w14:paraId="5AB081F6" w14:textId="6639AD3E" w:rsidR="009966BB" w:rsidRPr="00BE61BD" w:rsidRDefault="00B568C2" w:rsidP="00C2227C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r:id="rId12" w:history="1">
        <w:r w:rsidR="006732B7">
          <w:rPr>
            <w:rStyle w:val="Hipercze"/>
            <w:color w:val="auto"/>
          </w:rPr>
          <w:t>https://www.wielkopolskie.kas.gov.pl/urzad-skarbowy-chodziez</w:t>
        </w:r>
      </w:hyperlink>
      <w:r w:rsidRPr="00BE61BD">
        <w:rPr>
          <w:color w:val="auto"/>
        </w:rPr>
        <w:t>,</w:t>
      </w:r>
      <w:r w:rsidR="00BD7CE2" w:rsidRPr="00BE61BD">
        <w:rPr>
          <w:color w:val="auto"/>
        </w:rPr>
        <w:t xml:space="preserve"> </w:t>
      </w:r>
    </w:p>
    <w:p w14:paraId="024148FA" w14:textId="0A83C95D" w:rsidR="00C2227C" w:rsidRPr="00BE61BD" w:rsidRDefault="00C2227C" w:rsidP="009966BB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14:paraId="1D9948EF" w14:textId="2833DD9D" w:rsidR="00C2227C" w:rsidRPr="00294203" w:rsidRDefault="00294203" w:rsidP="00294203">
      <w:pPr>
        <w:pStyle w:val="rdtytuKAS"/>
      </w:pPr>
      <w:r>
        <w:t>Podstawa prawna</w:t>
      </w:r>
      <w:r w:rsidR="00C2227C" w:rsidRPr="00294203">
        <w:t xml:space="preserve"> </w:t>
      </w:r>
    </w:p>
    <w:p w14:paraId="7D22FC1B" w14:textId="525FC42C" w:rsidR="005C3BD1" w:rsidRPr="009553CB" w:rsidRDefault="005C3BD1" w:rsidP="005C3BD1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późn.</w:t>
      </w:r>
      <w:r w:rsidRPr="009553CB">
        <w:rPr>
          <w:color w:val="auto"/>
          <w:lang w:eastAsia="pl-PL"/>
        </w:rPr>
        <w:t xml:space="preserve"> zm.).</w:t>
      </w:r>
    </w:p>
    <w:p w14:paraId="1475977B" w14:textId="78234BE1" w:rsidR="00DD2F96" w:rsidRPr="00E1671D" w:rsidRDefault="00DD2F96" w:rsidP="005C3BD1">
      <w:pPr>
        <w:pStyle w:val="TekstpismaKAS"/>
      </w:pPr>
    </w:p>
    <w:sectPr w:rsidR="00DD2F96" w:rsidRPr="00E1671D" w:rsidSect="0031541C">
      <w:footerReference w:type="default" r:id="rId13"/>
      <w:footerReference w:type="first" r:id="rId14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8434" w14:textId="77777777" w:rsidR="007F4EC7" w:rsidRDefault="007F4EC7">
      <w:pPr>
        <w:spacing w:after="0" w:line="240" w:lineRule="auto"/>
      </w:pPr>
      <w:r>
        <w:separator/>
      </w:r>
    </w:p>
  </w:endnote>
  <w:endnote w:type="continuationSeparator" w:id="0">
    <w:p w14:paraId="69F74152" w14:textId="77777777" w:rsidR="007F4EC7" w:rsidRDefault="007F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4BE413E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3025F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4BE413E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3025F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A85A" w14:textId="1EF6BEAD" w:rsidR="00DA43DA" w:rsidRPr="00FE52F2" w:rsidRDefault="00E67824" w:rsidP="005C0D41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93944C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11B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93944C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7511B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F16F20">
      <w:rPr>
        <w:rFonts w:cs="Calibri"/>
      </w:rPr>
      <w:t>67 281 26 22</w:t>
    </w:r>
    <w:r w:rsidR="005C0D41" w:rsidRPr="005C0D41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BA2514">
      <w:rPr>
        <w:rFonts w:cs="Calibri"/>
      </w:rPr>
      <w:t>ADE</w:t>
    </w:r>
    <w:r w:rsidR="00DA43DA">
      <w:rPr>
        <w:rFonts w:cs="Calibri"/>
      </w:rPr>
      <w:t xml:space="preserve"> </w:t>
    </w:r>
    <w:r w:rsidR="005C0D41" w:rsidRPr="005C0D41">
      <w:rPr>
        <w:rFonts w:cs="Calibri"/>
      </w:rPr>
      <w:t xml:space="preserve">AE:PL-77490-37861-WHFEG-25 </w:t>
    </w:r>
    <w:r w:rsidR="00FF237E">
      <w:rPr>
        <w:rFonts w:cs="Calibri"/>
      </w:rPr>
      <w:t>|</w:t>
    </w:r>
    <w:r w:rsidR="005C0D41" w:rsidRPr="005C0D41">
      <w:rPr>
        <w:rFonts w:cs="Calibri"/>
        <w:lang w:val="en-US"/>
      </w:rPr>
      <w:t xml:space="preserve"> </w:t>
    </w:r>
    <w:hyperlink r:id="rId2" w:history="1">
      <w:r w:rsidR="005C0D41" w:rsidRPr="00476747">
        <w:rPr>
          <w:rStyle w:val="Hipercze"/>
          <w:rFonts w:cs="Calibri"/>
          <w:lang w:val="en-US"/>
        </w:rPr>
        <w:t>http://www.wielkopolskie.kas.gov.pl/urzad-skarbowy-w-chodziezy</w:t>
      </w:r>
    </w:hyperlink>
    <w:r w:rsidR="005C0D41">
      <w:rPr>
        <w:rFonts w:cs="Calibri"/>
        <w:lang w:val="en-US"/>
      </w:rPr>
      <w:t xml:space="preserve"> </w:t>
    </w:r>
    <w:r w:rsidR="005C0D41">
      <w:rPr>
        <w:rFonts w:cs="Calibri"/>
      </w:rPr>
      <w:t xml:space="preserve"> </w:t>
    </w:r>
    <w:r w:rsidR="00325C12">
      <w:rPr>
        <w:rFonts w:cs="Calibri"/>
      </w:rPr>
      <w:t xml:space="preserve">Urząd Skarbowy w </w:t>
    </w:r>
    <w:r w:rsidR="005C0D41">
      <w:rPr>
        <w:rFonts w:cs="Calibri"/>
      </w:rPr>
      <w:t>Chodzieży</w:t>
    </w:r>
    <w:r w:rsidR="00DA43DA">
      <w:rPr>
        <w:rFonts w:cs="Calibri"/>
      </w:rPr>
      <w:t>, ul.</w:t>
    </w:r>
    <w:r w:rsidR="00325C12">
      <w:rPr>
        <w:rFonts w:cs="Calibri"/>
      </w:rPr>
      <w:t xml:space="preserve"> </w:t>
    </w:r>
    <w:r w:rsidR="005C0D41">
      <w:rPr>
        <w:rFonts w:cs="Calibri"/>
      </w:rPr>
      <w:t>Ofiar Gór Morzewskich 1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5C0D41">
      <w:rPr>
        <w:rFonts w:cs="Calibri"/>
      </w:rPr>
      <w:t>64-800</w:t>
    </w:r>
    <w:r w:rsidR="00DA43DA">
      <w:rPr>
        <w:rFonts w:cs="Calibri"/>
      </w:rPr>
      <w:t xml:space="preserve"> </w:t>
    </w:r>
    <w:r w:rsidR="005C0D41">
      <w:rPr>
        <w:rFonts w:cs="Calibri"/>
      </w:rPr>
      <w:t>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5E4D" w14:textId="77777777" w:rsidR="007F4EC7" w:rsidRDefault="007F4EC7">
      <w:pPr>
        <w:spacing w:after="0" w:line="240" w:lineRule="auto"/>
      </w:pPr>
      <w:r>
        <w:separator/>
      </w:r>
    </w:p>
  </w:footnote>
  <w:footnote w:type="continuationSeparator" w:id="0">
    <w:p w14:paraId="07E64905" w14:textId="77777777" w:rsidR="007F4EC7" w:rsidRDefault="007F4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338441">
    <w:abstractNumId w:val="1"/>
  </w:num>
  <w:num w:numId="2" w16cid:durableId="1849368917">
    <w:abstractNumId w:val="8"/>
  </w:num>
  <w:num w:numId="3" w16cid:durableId="1423139015">
    <w:abstractNumId w:val="10"/>
  </w:num>
  <w:num w:numId="4" w16cid:durableId="1042900050">
    <w:abstractNumId w:val="3"/>
  </w:num>
  <w:num w:numId="5" w16cid:durableId="1153793588">
    <w:abstractNumId w:val="7"/>
  </w:num>
  <w:num w:numId="6" w16cid:durableId="1387989650">
    <w:abstractNumId w:val="6"/>
  </w:num>
  <w:num w:numId="7" w16cid:durableId="52893173">
    <w:abstractNumId w:val="6"/>
    <w:lvlOverride w:ilvl="0">
      <w:startOverride w:val="1"/>
    </w:lvlOverride>
  </w:num>
  <w:num w:numId="8" w16cid:durableId="2069575000">
    <w:abstractNumId w:val="6"/>
  </w:num>
  <w:num w:numId="9" w16cid:durableId="806047584">
    <w:abstractNumId w:val="6"/>
    <w:lvlOverride w:ilvl="0">
      <w:startOverride w:val="1"/>
    </w:lvlOverride>
  </w:num>
  <w:num w:numId="10" w16cid:durableId="1036009873">
    <w:abstractNumId w:val="6"/>
    <w:lvlOverride w:ilvl="0">
      <w:startOverride w:val="1"/>
    </w:lvlOverride>
  </w:num>
  <w:num w:numId="11" w16cid:durableId="1461722448">
    <w:abstractNumId w:val="6"/>
    <w:lvlOverride w:ilvl="0">
      <w:startOverride w:val="1"/>
    </w:lvlOverride>
  </w:num>
  <w:num w:numId="12" w16cid:durableId="2080443162">
    <w:abstractNumId w:val="6"/>
    <w:lvlOverride w:ilvl="0">
      <w:startOverride w:val="1"/>
    </w:lvlOverride>
  </w:num>
  <w:num w:numId="13" w16cid:durableId="997879487">
    <w:abstractNumId w:val="5"/>
  </w:num>
  <w:num w:numId="14" w16cid:durableId="102306374">
    <w:abstractNumId w:val="1"/>
  </w:num>
  <w:num w:numId="15" w16cid:durableId="443889609">
    <w:abstractNumId w:val="5"/>
  </w:num>
  <w:num w:numId="16" w16cid:durableId="2077580373">
    <w:abstractNumId w:val="1"/>
  </w:num>
  <w:num w:numId="17" w16cid:durableId="461463448">
    <w:abstractNumId w:val="5"/>
  </w:num>
  <w:num w:numId="18" w16cid:durableId="1975714880">
    <w:abstractNumId w:val="1"/>
  </w:num>
  <w:num w:numId="19" w16cid:durableId="1561361845">
    <w:abstractNumId w:val="9"/>
  </w:num>
  <w:num w:numId="20" w16cid:durableId="589319046">
    <w:abstractNumId w:val="4"/>
  </w:num>
  <w:num w:numId="21" w16cid:durableId="1311179650">
    <w:abstractNumId w:val="12"/>
  </w:num>
  <w:num w:numId="22" w16cid:durableId="1615868688">
    <w:abstractNumId w:val="9"/>
  </w:num>
  <w:num w:numId="23" w16cid:durableId="1721132029">
    <w:abstractNumId w:val="9"/>
  </w:num>
  <w:num w:numId="24" w16cid:durableId="475100861">
    <w:abstractNumId w:val="1"/>
  </w:num>
  <w:num w:numId="25" w16cid:durableId="2017270152">
    <w:abstractNumId w:val="9"/>
  </w:num>
  <w:num w:numId="26" w16cid:durableId="1673532213">
    <w:abstractNumId w:val="9"/>
  </w:num>
  <w:num w:numId="27" w16cid:durableId="803814737">
    <w:abstractNumId w:val="1"/>
  </w:num>
  <w:num w:numId="28" w16cid:durableId="164976612">
    <w:abstractNumId w:val="9"/>
  </w:num>
  <w:num w:numId="29" w16cid:durableId="1166477362">
    <w:abstractNumId w:val="9"/>
  </w:num>
  <w:num w:numId="30" w16cid:durableId="310796526">
    <w:abstractNumId w:val="1"/>
  </w:num>
  <w:num w:numId="31" w16cid:durableId="1823809725">
    <w:abstractNumId w:val="2"/>
  </w:num>
  <w:num w:numId="32" w16cid:durableId="1254166308">
    <w:abstractNumId w:val="0"/>
  </w:num>
  <w:num w:numId="33" w16cid:durableId="492069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8E8"/>
    <w:rsid w:val="00050A0D"/>
    <w:rsid w:val="00055AC0"/>
    <w:rsid w:val="00062262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060C"/>
    <w:rsid w:val="000F293B"/>
    <w:rsid w:val="000F5042"/>
    <w:rsid w:val="000F732A"/>
    <w:rsid w:val="00105ADD"/>
    <w:rsid w:val="00115064"/>
    <w:rsid w:val="0011509F"/>
    <w:rsid w:val="00116F4F"/>
    <w:rsid w:val="00120991"/>
    <w:rsid w:val="00120AD0"/>
    <w:rsid w:val="00130EC7"/>
    <w:rsid w:val="00132D88"/>
    <w:rsid w:val="001533DA"/>
    <w:rsid w:val="001558F1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6E8"/>
    <w:rsid w:val="001C2D67"/>
    <w:rsid w:val="001C6D3D"/>
    <w:rsid w:val="001D2588"/>
    <w:rsid w:val="001D2C6B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137B"/>
    <w:rsid w:val="00322E83"/>
    <w:rsid w:val="00325C12"/>
    <w:rsid w:val="0032773A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57DC"/>
    <w:rsid w:val="003B68CF"/>
    <w:rsid w:val="003C05BB"/>
    <w:rsid w:val="003C6D15"/>
    <w:rsid w:val="003C6F4A"/>
    <w:rsid w:val="003D0E26"/>
    <w:rsid w:val="003E439D"/>
    <w:rsid w:val="003E6B48"/>
    <w:rsid w:val="003F3DF9"/>
    <w:rsid w:val="003F58EC"/>
    <w:rsid w:val="003F7D84"/>
    <w:rsid w:val="0040691C"/>
    <w:rsid w:val="004247F0"/>
    <w:rsid w:val="00430E84"/>
    <w:rsid w:val="00432B81"/>
    <w:rsid w:val="004455A3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575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330BE"/>
    <w:rsid w:val="005349A1"/>
    <w:rsid w:val="00534D91"/>
    <w:rsid w:val="005409ED"/>
    <w:rsid w:val="00561C21"/>
    <w:rsid w:val="005745A1"/>
    <w:rsid w:val="005862F5"/>
    <w:rsid w:val="005923F7"/>
    <w:rsid w:val="005A2525"/>
    <w:rsid w:val="005A738C"/>
    <w:rsid w:val="005B1720"/>
    <w:rsid w:val="005B502E"/>
    <w:rsid w:val="005B561D"/>
    <w:rsid w:val="005C09EB"/>
    <w:rsid w:val="005C0D41"/>
    <w:rsid w:val="005C116D"/>
    <w:rsid w:val="005C3BD1"/>
    <w:rsid w:val="005C7AC5"/>
    <w:rsid w:val="005E1071"/>
    <w:rsid w:val="005F46C2"/>
    <w:rsid w:val="0060684A"/>
    <w:rsid w:val="0061245B"/>
    <w:rsid w:val="00614925"/>
    <w:rsid w:val="006427D9"/>
    <w:rsid w:val="00645A93"/>
    <w:rsid w:val="00645F37"/>
    <w:rsid w:val="0066191F"/>
    <w:rsid w:val="00664F4A"/>
    <w:rsid w:val="00666ED0"/>
    <w:rsid w:val="0067138A"/>
    <w:rsid w:val="006732B7"/>
    <w:rsid w:val="00682848"/>
    <w:rsid w:val="00684B73"/>
    <w:rsid w:val="00691F87"/>
    <w:rsid w:val="0069501D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1BC0"/>
    <w:rsid w:val="007455C0"/>
    <w:rsid w:val="007511B7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3E4E"/>
    <w:rsid w:val="007F4EC7"/>
    <w:rsid w:val="007F6AF1"/>
    <w:rsid w:val="007F6B73"/>
    <w:rsid w:val="008010D0"/>
    <w:rsid w:val="008041C4"/>
    <w:rsid w:val="00807328"/>
    <w:rsid w:val="008119EE"/>
    <w:rsid w:val="00811A28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609F1"/>
    <w:rsid w:val="00961DC8"/>
    <w:rsid w:val="009654E0"/>
    <w:rsid w:val="009751F8"/>
    <w:rsid w:val="0098355A"/>
    <w:rsid w:val="00985468"/>
    <w:rsid w:val="009858EA"/>
    <w:rsid w:val="009863D9"/>
    <w:rsid w:val="00990B5D"/>
    <w:rsid w:val="009966BB"/>
    <w:rsid w:val="009976C4"/>
    <w:rsid w:val="009A17AF"/>
    <w:rsid w:val="009A2376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7D10"/>
    <w:rsid w:val="00A502EA"/>
    <w:rsid w:val="00A54D6B"/>
    <w:rsid w:val="00A57701"/>
    <w:rsid w:val="00A924AD"/>
    <w:rsid w:val="00A9356A"/>
    <w:rsid w:val="00AA1472"/>
    <w:rsid w:val="00AA1CE5"/>
    <w:rsid w:val="00AA59FF"/>
    <w:rsid w:val="00AA7D90"/>
    <w:rsid w:val="00AB02A3"/>
    <w:rsid w:val="00AB2E2D"/>
    <w:rsid w:val="00AB4139"/>
    <w:rsid w:val="00AB5C55"/>
    <w:rsid w:val="00AC0254"/>
    <w:rsid w:val="00AC0758"/>
    <w:rsid w:val="00AE2468"/>
    <w:rsid w:val="00AF139D"/>
    <w:rsid w:val="00AF2ED9"/>
    <w:rsid w:val="00AF507D"/>
    <w:rsid w:val="00B01DCF"/>
    <w:rsid w:val="00B17CB5"/>
    <w:rsid w:val="00B246C8"/>
    <w:rsid w:val="00B30BBA"/>
    <w:rsid w:val="00B342AF"/>
    <w:rsid w:val="00B35346"/>
    <w:rsid w:val="00B40065"/>
    <w:rsid w:val="00B411C2"/>
    <w:rsid w:val="00B41972"/>
    <w:rsid w:val="00B45D1F"/>
    <w:rsid w:val="00B51591"/>
    <w:rsid w:val="00B55ABC"/>
    <w:rsid w:val="00B56600"/>
    <w:rsid w:val="00B568C2"/>
    <w:rsid w:val="00B607AA"/>
    <w:rsid w:val="00B75C31"/>
    <w:rsid w:val="00B822F7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7708F"/>
    <w:rsid w:val="00C92900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3025F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1A53"/>
    <w:rsid w:val="00D9366C"/>
    <w:rsid w:val="00DA3303"/>
    <w:rsid w:val="00DA43DA"/>
    <w:rsid w:val="00DB213F"/>
    <w:rsid w:val="00DB65EF"/>
    <w:rsid w:val="00DC3EDD"/>
    <w:rsid w:val="00DD2F96"/>
    <w:rsid w:val="00DF3A93"/>
    <w:rsid w:val="00DF3F39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4C9B"/>
    <w:rsid w:val="00E67824"/>
    <w:rsid w:val="00E72EA8"/>
    <w:rsid w:val="00E73901"/>
    <w:rsid w:val="00E7560B"/>
    <w:rsid w:val="00E9782B"/>
    <w:rsid w:val="00E97B61"/>
    <w:rsid w:val="00EA7FDA"/>
    <w:rsid w:val="00EB3188"/>
    <w:rsid w:val="00EB64A8"/>
    <w:rsid w:val="00ED0368"/>
    <w:rsid w:val="00ED231D"/>
    <w:rsid w:val="00EF4928"/>
    <w:rsid w:val="00F00472"/>
    <w:rsid w:val="00F11DC6"/>
    <w:rsid w:val="00F149BD"/>
    <w:rsid w:val="00F16F20"/>
    <w:rsid w:val="00F20DAF"/>
    <w:rsid w:val="00F222C8"/>
    <w:rsid w:val="00F309F5"/>
    <w:rsid w:val="00F350A8"/>
    <w:rsid w:val="00F37828"/>
    <w:rsid w:val="00F46CB5"/>
    <w:rsid w:val="00F52895"/>
    <w:rsid w:val="00F553FC"/>
    <w:rsid w:val="00F55D1B"/>
    <w:rsid w:val="00F560AD"/>
    <w:rsid w:val="00F655B6"/>
    <w:rsid w:val="00F7084C"/>
    <w:rsid w:val="00F80877"/>
    <w:rsid w:val="00F93AF9"/>
    <w:rsid w:val="00FB5CDA"/>
    <w:rsid w:val="00FC46E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561D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C0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chodzie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izyta.podatki.gov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elkopolskie.kas.gov.pl/urzad-skarbowy-w-chodziezy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0486-1100-48B1-B43B-33E2D7F6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Szaumkesel Adam</cp:lastModifiedBy>
  <cp:revision>5</cp:revision>
  <cp:lastPrinted>2025-10-17T09:13:00Z</cp:lastPrinted>
  <dcterms:created xsi:type="dcterms:W3CDTF">2026-01-23T12:50:00Z</dcterms:created>
  <dcterms:modified xsi:type="dcterms:W3CDTF">2026-01-27T10:46:00Z</dcterms:modified>
  <cp:category>ver.2.11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DaneJednostki16">
    <vt:lpwstr>$Godziny urzędowania – linia 16</vt:lpwstr>
  </property>
  <property fmtid="{D5CDD505-2E9C-101B-9397-08002B2CF9AE}" pid="5" name="DaneJednostki17">
    <vt:lpwstr>$telefon – umów wizytę – linia 17</vt:lpwstr>
  </property>
  <property fmtid="{D5CDD505-2E9C-101B-9397-08002B2CF9AE}" pid="6" name="ZnakPisma">
    <vt:lpwstr/>
  </property>
  <property fmtid="{D5CDD505-2E9C-101B-9397-08002B2CF9AE}" pid="7" name="UNPPisma">
    <vt:lpwstr>0201-24-070132</vt:lpwstr>
  </property>
  <property fmtid="{D5CDD505-2E9C-101B-9397-08002B2CF9AE}" pid="8" name="ZnakSprawy">
    <vt:lpwstr/>
  </property>
  <property fmtid="{D5CDD505-2E9C-101B-9397-08002B2CF9AE}" pid="9" name="ZnakSprawy2">
    <vt:lpwstr/>
  </property>
  <property fmtid="{D5CDD505-2E9C-101B-9397-08002B2CF9AE}" pid="10" name="AktualnaDataSlownie">
    <vt:lpwstr>13 września 2024</vt:lpwstr>
  </property>
  <property fmtid="{D5CDD505-2E9C-101B-9397-08002B2CF9AE}" pid="11" name="ZnakSprawyPrzedPrzeniesieniem">
    <vt:lpwstr/>
  </property>
  <property fmtid="{D5CDD505-2E9C-101B-9397-08002B2CF9AE}" pid="12" name="Autor">
    <vt:lpwstr>Opoka-Leśków Magdalena</vt:lpwstr>
  </property>
  <property fmtid="{D5CDD505-2E9C-101B-9397-08002B2CF9AE}" pid="13" name="Autor2">
    <vt:lpwstr>Magdalena Opoka-Leśków</vt:lpwstr>
  </property>
  <property fmtid="{D5CDD505-2E9C-101B-9397-08002B2CF9AE}" pid="14" name="AutorInicjaly">
    <vt:lpwstr>MO3</vt:lpwstr>
  </property>
  <property fmtid="{D5CDD505-2E9C-101B-9397-08002B2CF9AE}" pid="15" name="AutorNrTelefonu">
    <vt:lpwstr>(71) 786-67-54</vt:lpwstr>
  </property>
  <property fmtid="{D5CDD505-2E9C-101B-9397-08002B2CF9AE}" pid="16" name="AutorEmail">
    <vt:lpwstr>magdalena.opoka-leskow@mf.gov.pl</vt:lpwstr>
  </property>
  <property fmtid="{D5CDD505-2E9C-101B-9397-08002B2CF9AE}" pid="17" name="Stanowisko">
    <vt:lpwstr>główny ekspert skarbowy</vt:lpwstr>
  </property>
  <property fmtid="{D5CDD505-2E9C-101B-9397-08002B2CF9AE}" pid="18" name="OpisPisma">
    <vt:lpwstr>.</vt:lpwstr>
  </property>
  <property fmtid="{D5CDD505-2E9C-101B-9397-08002B2CF9AE}" pid="19" name="Komorka">
    <vt:lpwstr>Dyrektor Izby Administracji Skarbowej we Wrocławiu</vt:lpwstr>
  </property>
  <property fmtid="{D5CDD505-2E9C-101B-9397-08002B2CF9AE}" pid="20" name="KodKomorki">
    <vt:lpwstr>DIAS</vt:lpwstr>
  </property>
  <property fmtid="{D5CDD505-2E9C-101B-9397-08002B2CF9AE}" pid="21" name="AktualnaData">
    <vt:lpwstr>2024-09-13</vt:lpwstr>
  </property>
  <property fmtid="{D5CDD505-2E9C-101B-9397-08002B2CF9AE}" pid="22" name="Wydzial">
    <vt:lpwstr>Pierwszy Dział Egzekucji Administracyjnej</vt:lpwstr>
  </property>
  <property fmtid="{D5CDD505-2E9C-101B-9397-08002B2CF9AE}" pid="23" name="KodWydzialu">
    <vt:lpwstr>IEE1</vt:lpwstr>
  </property>
  <property fmtid="{D5CDD505-2E9C-101B-9397-08002B2CF9AE}" pid="24" name="ZaakceptowanePrzez">
    <vt:lpwstr>n/d</vt:lpwstr>
  </property>
  <property fmtid="{D5CDD505-2E9C-101B-9397-08002B2CF9AE}" pid="25" name="PrzekazanieDo">
    <vt:lpwstr/>
  </property>
  <property fmtid="{D5CDD505-2E9C-101B-9397-08002B2CF9AE}" pid="26" name="PrzekazanieDoStanowisko">
    <vt:lpwstr/>
  </property>
  <property fmtid="{D5CDD505-2E9C-101B-9397-08002B2CF9AE}" pid="27" name="PrzekazanieDoKomorkaPracownika">
    <vt:lpwstr/>
  </property>
  <property fmtid="{D5CDD505-2E9C-101B-9397-08002B2CF9AE}" pid="28" name="PrzekazanieWgRozdzielnika">
    <vt:lpwstr/>
  </property>
  <property fmtid="{D5CDD505-2E9C-101B-9397-08002B2CF9AE}" pid="29" name="adresImie">
    <vt:lpwstr/>
  </property>
  <property fmtid="{D5CDD505-2E9C-101B-9397-08002B2CF9AE}" pid="30" name="adresNazwisko">
    <vt:lpwstr/>
  </property>
  <property fmtid="{D5CDD505-2E9C-101B-9397-08002B2CF9AE}" pid="31" name="adresNazwa">
    <vt:lpwstr/>
  </property>
  <property fmtid="{D5CDD505-2E9C-101B-9397-08002B2CF9AE}" pid="32" name="adresOddzial">
    <vt:lpwstr/>
  </property>
  <property fmtid="{D5CDD505-2E9C-101B-9397-08002B2CF9AE}" pid="33" name="adresUlica">
    <vt:lpwstr/>
  </property>
  <property fmtid="{D5CDD505-2E9C-101B-9397-08002B2CF9AE}" pid="34" name="adresTypUlicy">
    <vt:lpwstr/>
  </property>
  <property fmtid="{D5CDD505-2E9C-101B-9397-08002B2CF9AE}" pid="35" name="adresNrDomu">
    <vt:lpwstr/>
  </property>
  <property fmtid="{D5CDD505-2E9C-101B-9397-08002B2CF9AE}" pid="36" name="adresNrLokalu">
    <vt:lpwstr/>
  </property>
  <property fmtid="{D5CDD505-2E9C-101B-9397-08002B2CF9AE}" pid="37" name="adresKodPocztowy">
    <vt:lpwstr/>
  </property>
  <property fmtid="{D5CDD505-2E9C-101B-9397-08002B2CF9AE}" pid="38" name="adresMiejscowosc">
    <vt:lpwstr/>
  </property>
  <property fmtid="{D5CDD505-2E9C-101B-9397-08002B2CF9AE}" pid="39" name="adresPoczta">
    <vt:lpwstr/>
  </property>
  <property fmtid="{D5CDD505-2E9C-101B-9397-08002B2CF9AE}" pid="40" name="adresEMail">
    <vt:lpwstr/>
  </property>
  <property fmtid="{D5CDD505-2E9C-101B-9397-08002B2CF9AE}" pid="41" name="DataNaPismie">
    <vt:lpwstr/>
  </property>
  <property fmtid="{D5CDD505-2E9C-101B-9397-08002B2CF9AE}" pid="42" name="DaneJednostki1">
    <vt:lpwstr>Izba Administracji Skarbowej       we Wrocławiu</vt:lpwstr>
  </property>
  <property fmtid="{D5CDD505-2E9C-101B-9397-08002B2CF9AE}" pid="43" name="PolaDodatkowe1">
    <vt:lpwstr>Izba Administracji Skarbowej       we Wrocławiu</vt:lpwstr>
  </property>
  <property fmtid="{D5CDD505-2E9C-101B-9397-08002B2CF9AE}" pid="44" name="DaneJednostki2">
    <vt:lpwstr>Wrocław</vt:lpwstr>
  </property>
  <property fmtid="{D5CDD505-2E9C-101B-9397-08002B2CF9AE}" pid="45" name="PolaDodatkowe2">
    <vt:lpwstr>Wrocław</vt:lpwstr>
  </property>
  <property fmtid="{D5CDD505-2E9C-101B-9397-08002B2CF9AE}" pid="46" name="DaneJednostki3">
    <vt:lpwstr>53-333</vt:lpwstr>
  </property>
  <property fmtid="{D5CDD505-2E9C-101B-9397-08002B2CF9AE}" pid="47" name="PolaDodatkowe3">
    <vt:lpwstr>53-333</vt:lpwstr>
  </property>
  <property fmtid="{D5CDD505-2E9C-101B-9397-08002B2CF9AE}" pid="48" name="DaneJednostki4">
    <vt:lpwstr>Powstańców Śląskich</vt:lpwstr>
  </property>
  <property fmtid="{D5CDD505-2E9C-101B-9397-08002B2CF9AE}" pid="49" name="PolaDodatkowe4">
    <vt:lpwstr>Powstańców Śląskich</vt:lpwstr>
  </property>
  <property fmtid="{D5CDD505-2E9C-101B-9397-08002B2CF9AE}" pid="50" name="DaneJednostki5">
    <vt:lpwstr>24,26</vt:lpwstr>
  </property>
  <property fmtid="{D5CDD505-2E9C-101B-9397-08002B2CF9AE}" pid="51" name="PolaDodatkowe5">
    <vt:lpwstr>24,26</vt:lpwstr>
  </property>
  <property fmtid="{D5CDD505-2E9C-101B-9397-08002B2CF9AE}" pid="52" name="DaneJednostki6">
    <vt:lpwstr>71/365 24 00</vt:lpwstr>
  </property>
  <property fmtid="{D5CDD505-2E9C-101B-9397-08002B2CF9AE}" pid="53" name="PolaDodatkowe6">
    <vt:lpwstr>71/365 24 00</vt:lpwstr>
  </property>
  <property fmtid="{D5CDD505-2E9C-101B-9397-08002B2CF9AE}" pid="54" name="DaneJednostki7">
    <vt:lpwstr>71/365 27 80</vt:lpwstr>
  </property>
  <property fmtid="{D5CDD505-2E9C-101B-9397-08002B2CF9AE}" pid="55" name="PolaDodatkowe7">
    <vt:lpwstr>71/365 27 80</vt:lpwstr>
  </property>
  <property fmtid="{D5CDD505-2E9C-101B-9397-08002B2CF9AE}" pid="56" name="DaneJednostki8">
    <vt:lpwstr>ias.wroclaw@mf.gov.pl</vt:lpwstr>
  </property>
  <property fmtid="{D5CDD505-2E9C-101B-9397-08002B2CF9AE}" pid="57" name="PolaDodatkowe8">
    <vt:lpwstr>ias.wroclaw@mf.gov.pl</vt:lpwstr>
  </property>
  <property fmtid="{D5CDD505-2E9C-101B-9397-08002B2CF9AE}" pid="58" name="DaneJednostki9">
    <vt:lpwstr>www.dolnoslaskie.kas.gov.pl</vt:lpwstr>
  </property>
  <property fmtid="{D5CDD505-2E9C-101B-9397-08002B2CF9AE}" pid="59" name="PolaDodatkowe9">
    <vt:lpwstr>www.dolnoslaskie.kas.gov.pl</vt:lpwstr>
  </property>
  <property fmtid="{D5CDD505-2E9C-101B-9397-08002B2CF9AE}" pid="60" name="DaneJednostki10">
    <vt:lpwstr>Dyrektor Izby  Administracji Skarbowej we Wrocławiu</vt:lpwstr>
  </property>
  <property fmtid="{D5CDD505-2E9C-101B-9397-08002B2CF9AE}" pid="61" name="PolaDodatkowe10">
    <vt:lpwstr>Dyrektor Izby  Administracji Skarbowej we Wrocławiu</vt:lpwstr>
  </property>
  <property fmtid="{D5CDD505-2E9C-101B-9397-08002B2CF9AE}" pid="62" name="DaneJednostki11">
    <vt:lpwstr>/jpgik2292v/skrytka</vt:lpwstr>
  </property>
  <property fmtid="{D5CDD505-2E9C-101B-9397-08002B2CF9AE}" pid="63" name="PolaDodatkowe11">
    <vt:lpwstr>/jpgik2292v/skrytka</vt:lpwstr>
  </property>
  <property fmtid="{D5CDD505-2E9C-101B-9397-08002B2CF9AE}" pid="64" name="DaneJednostki12">
    <vt:lpwstr>Dyrektor</vt:lpwstr>
  </property>
  <property fmtid="{D5CDD505-2E9C-101B-9397-08002B2CF9AE}" pid="65" name="PolaDodatkowe12">
    <vt:lpwstr>Dyrektor</vt:lpwstr>
  </property>
  <property fmtid="{D5CDD505-2E9C-101B-9397-08002B2CF9AE}" pid="66" name="DaneJednostki13">
    <vt:lpwstr>Izby  Administracji Skarbowej </vt:lpwstr>
  </property>
  <property fmtid="{D5CDD505-2E9C-101B-9397-08002B2CF9AE}" pid="67" name="PolaDodatkowe13">
    <vt:lpwstr>Izby  Administracji Skarbowej </vt:lpwstr>
  </property>
  <property fmtid="{D5CDD505-2E9C-101B-9397-08002B2CF9AE}" pid="68" name="DaneJednostki14">
    <vt:lpwstr>we Wrocławiu</vt:lpwstr>
  </property>
  <property fmtid="{D5CDD505-2E9C-101B-9397-08002B2CF9AE}" pid="69" name="PolaDodatkowe14">
    <vt:lpwstr>we Wrocławiu</vt:lpwstr>
  </property>
  <property fmtid="{D5CDD505-2E9C-101B-9397-08002B2CF9AE}" pid="70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1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InformacjePubliczneInformacjeSektoraPublicznego</vt:lpwstr>
  </property>
  <property fmtid="{D5CDD505-2E9C-101B-9397-08002B2CF9AE}" pid="75" name="MFClassifiedBy">
    <vt:lpwstr>UxC4dwLulzfINJ8nQH+xvX5LNGipWa4BRSZhPgxsCvlfKoU0fxnIuCmhIX5qM2WnOcpIefOe4vJUA2Zr54lXSA==</vt:lpwstr>
  </property>
  <property fmtid="{D5CDD505-2E9C-101B-9397-08002B2CF9AE}" pid="76" name="MFClassificationDate">
    <vt:lpwstr>2021-12-03T08:41:18.1260973+01:00</vt:lpwstr>
  </property>
  <property fmtid="{D5CDD505-2E9C-101B-9397-08002B2CF9AE}" pid="77" name="MFClassifiedBySID">
    <vt:lpwstr>UxC4dwLulzfINJ8nQH+xvX5LNGipWa4BRSZhPgxsCvm42mrIC/DSDv0ggS+FjUN/2v1BBotkLlY5aAiEhoi6uX0qY6P02zQudLWe4cOsg52sMoeIqfw4M6Dzw7flOT2E</vt:lpwstr>
  </property>
  <property fmtid="{D5CDD505-2E9C-101B-9397-08002B2CF9AE}" pid="78" name="MFGRNItemId">
    <vt:lpwstr>GRN-daa7402e-1618-4f89-aaad-2ee3eae5b525</vt:lpwstr>
  </property>
  <property fmtid="{D5CDD505-2E9C-101B-9397-08002B2CF9AE}" pid="79" name="MFHash">
    <vt:lpwstr>RyM/xb+rSZupyivCRS2OUg3449q6yooTSYmRHY5dMo8=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{2755b7d9-e53d-4779-a40c-03797dcf43b3}</vt:lpwstr>
  </property>
  <property fmtid="{D5CDD505-2E9C-101B-9397-08002B2CF9AE}" pid="82" name="MFRefresh">
    <vt:lpwstr>False</vt:lpwstr>
  </property>
</Properties>
</file>