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53C90990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9A5C8E">
        <w:rPr>
          <w:rFonts w:ascii="Lato" w:hAnsi="Lato"/>
          <w:i/>
        </w:rPr>
        <w:t>119</w:t>
      </w:r>
      <w:r w:rsidR="006D0573">
        <w:rPr>
          <w:rFonts w:ascii="Lato" w:hAnsi="Lato"/>
          <w:i/>
        </w:rPr>
        <w:t>.202</w:t>
      </w:r>
      <w:r w:rsidR="009A5C8E">
        <w:rPr>
          <w:rFonts w:ascii="Lato" w:hAnsi="Lato"/>
          <w:i/>
        </w:rPr>
        <w:t>6</w:t>
      </w:r>
      <w:r>
        <w:rPr>
          <w:rFonts w:ascii="Lato" w:hAnsi="Lato"/>
          <w:i/>
        </w:rPr>
        <w:t>.1.</w:t>
      </w:r>
      <w:r w:rsidR="00001A72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0F3E04">
        <w:rPr>
          <w:rFonts w:ascii="Lato" w:hAnsi="Lato"/>
          <w:i/>
        </w:rPr>
        <w:t>12</w:t>
      </w:r>
      <w:r w:rsidR="009A5C8E">
        <w:rPr>
          <w:rFonts w:ascii="Lato" w:hAnsi="Lato"/>
          <w:i/>
        </w:rPr>
        <w:t xml:space="preserve"> stycznia</w:t>
      </w:r>
      <w:r w:rsidR="000F3E04">
        <w:rPr>
          <w:rFonts w:ascii="Lato" w:hAnsi="Lato"/>
          <w:i/>
        </w:rPr>
        <w:t xml:space="preserve"> </w:t>
      </w:r>
      <w:r w:rsidR="006D0573">
        <w:rPr>
          <w:rFonts w:ascii="Lato" w:hAnsi="Lato"/>
        </w:rPr>
        <w:t>202</w:t>
      </w:r>
      <w:r w:rsidR="009A5C8E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6280ABCF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9A5C8E">
        <w:rPr>
          <w:rFonts w:ascii="Lato" w:hAnsi="Lato"/>
        </w:rPr>
        <w:t>I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7D4BFD83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="009A5C8E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t>należąc</w:t>
      </w:r>
      <w:r w:rsidR="00001A72">
        <w:t>ej</w:t>
      </w:r>
      <w:r w:rsidR="0043453E" w:rsidRPr="00545E88">
        <w:t xml:space="preserve"> do </w:t>
      </w:r>
      <w:r w:rsidR="00001A72">
        <w:t>Jerzego Jankowskiego</w:t>
      </w:r>
    </w:p>
    <w:p w14:paraId="1DF9F87A" w14:textId="4353832E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B571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9A5C8E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5</w:t>
      </w:r>
      <w:r w:rsidR="000F3E0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9A5C8E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lutego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9A5C8E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01A72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9A5C8E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0F3E0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75DC43B7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9C789C">
        <w:rPr>
          <w:rFonts w:ascii="Lato" w:hAnsi="Lato"/>
          <w:bCs/>
          <w:i/>
          <w:sz w:val="24"/>
          <w:szCs w:val="24"/>
        </w:rPr>
        <w:t>Lutogniew, u</w:t>
      </w:r>
      <w:r w:rsidR="00831FF2">
        <w:rPr>
          <w:rFonts w:ascii="Lato" w:hAnsi="Lato"/>
          <w:bCs/>
          <w:i/>
          <w:sz w:val="24"/>
          <w:szCs w:val="24"/>
        </w:rPr>
        <w:t>l.</w:t>
      </w:r>
      <w:r w:rsidR="009A5C8E">
        <w:rPr>
          <w:rFonts w:ascii="Lato" w:hAnsi="Lato"/>
          <w:bCs/>
          <w:i/>
          <w:sz w:val="24"/>
          <w:szCs w:val="24"/>
        </w:rPr>
        <w:t xml:space="preserve"> </w:t>
      </w:r>
      <w:r w:rsidR="009C789C">
        <w:rPr>
          <w:rFonts w:ascii="Lato" w:hAnsi="Lato"/>
          <w:bCs/>
          <w:i/>
          <w:sz w:val="24"/>
          <w:szCs w:val="24"/>
        </w:rPr>
        <w:t>Miodowa 25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0F3E04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0F3E04">
        <w:rPr>
          <w:rFonts w:ascii="Lato" w:hAnsi="Lato"/>
          <w:bCs/>
          <w:i/>
          <w:sz w:val="24"/>
          <w:szCs w:val="24"/>
        </w:rPr>
        <w:t>7</w:t>
      </w:r>
      <w:r w:rsidR="00831FF2">
        <w:rPr>
          <w:rFonts w:ascii="Lato" w:hAnsi="Lato"/>
          <w:bCs/>
          <w:i/>
          <w:sz w:val="24"/>
          <w:szCs w:val="24"/>
        </w:rPr>
        <w:t xml:space="preserve">00 </w:t>
      </w:r>
      <w:r w:rsidR="00D6084F">
        <w:rPr>
          <w:rFonts w:ascii="Lato" w:hAnsi="Lato"/>
          <w:bCs/>
          <w:i/>
          <w:sz w:val="24"/>
          <w:szCs w:val="24"/>
        </w:rPr>
        <w:t>Krotoszyn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1F05005" w14:textId="77777777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0F3E04"/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2DA20E96" w:rsidR="00D46C73" w:rsidRPr="00092314" w:rsidRDefault="008E4D66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Wózek widłowy Hyster 5.00, model L005A04218D,</w:t>
            </w:r>
            <w:r w:rsidR="000F3E04">
              <w:rPr>
                <w:rFonts w:cstheme="minorHAnsi"/>
                <w:iCs/>
                <w:sz w:val="24"/>
                <w:szCs w:val="24"/>
              </w:rPr>
              <w:t xml:space="preserve"> rok produkcji 20</w:t>
            </w:r>
            <w:r>
              <w:rPr>
                <w:rFonts w:cstheme="minorHAnsi"/>
                <w:iCs/>
                <w:sz w:val="24"/>
                <w:szCs w:val="24"/>
              </w:rPr>
              <w:t>06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613D2344" w:rsidR="003433A7" w:rsidRDefault="00001A72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44</w:t>
            </w:r>
            <w:r w:rsidR="009A5C8E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577427C6" w14:textId="488EA06A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1656F15A" w:rsidR="00601A71" w:rsidRDefault="009A5C8E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22 0</w:t>
            </w:r>
            <w:r w:rsidR="00001A72">
              <w:rPr>
                <w:rFonts w:cs="Arial"/>
                <w:bCs/>
                <w:sz w:val="24"/>
                <w:szCs w:val="24"/>
              </w:rPr>
              <w:t>00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2C31FA43" w14:textId="22ACD9E0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5EEBD2A8" w:rsidR="00601A71" w:rsidRDefault="00001A7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 w:rsidR="00B14122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40</w:t>
            </w:r>
            <w:r w:rsidR="00831FF2">
              <w:rPr>
                <w:rFonts w:cs="Arial"/>
                <w:bCs/>
                <w:sz w:val="24"/>
                <w:szCs w:val="24"/>
              </w:rPr>
              <w:t>0</w:t>
            </w:r>
            <w:r w:rsidR="00B91930">
              <w:rPr>
                <w:rFonts w:cs="Arial"/>
                <w:bCs/>
                <w:sz w:val="24"/>
                <w:szCs w:val="24"/>
              </w:rPr>
              <w:t>,00zł</w:t>
            </w:r>
          </w:p>
          <w:p w14:paraId="4781D0B4" w14:textId="2C9C66F8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E739" w14:textId="161F4A0C" w:rsidR="00BF0D43" w:rsidRDefault="00001A72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4670 mt/h</w:t>
            </w:r>
          </w:p>
          <w:p w14:paraId="2EB2CEA1" w14:textId="5D5F5067" w:rsidR="00B14122" w:rsidRPr="00092314" w:rsidRDefault="00B14122" w:rsidP="00B14122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0F3E04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5C8FFA2" w14:textId="416F244C" w:rsidR="00B91930" w:rsidRDefault="00ED5DF0" w:rsidP="008E4D66">
      <w:pPr>
        <w:spacing w:before="240" w:after="240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0F3E04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9A5C8E">
        <w:rPr>
          <w:rFonts w:ascii="Lato" w:hAnsi="Lato"/>
          <w:bCs/>
          <w:sz w:val="24"/>
          <w:szCs w:val="24"/>
        </w:rPr>
        <w:t>5</w:t>
      </w:r>
      <w:r w:rsidR="00D20037" w:rsidRPr="00396F93">
        <w:rPr>
          <w:rFonts w:ascii="Lato" w:hAnsi="Lato"/>
          <w:bCs/>
          <w:sz w:val="24"/>
          <w:szCs w:val="24"/>
        </w:rPr>
        <w:t xml:space="preserve"> </w:t>
      </w:r>
      <w:r w:rsidR="009A5C8E">
        <w:rPr>
          <w:rFonts w:ascii="Lato" w:hAnsi="Lato"/>
          <w:bCs/>
          <w:sz w:val="24"/>
          <w:szCs w:val="24"/>
        </w:rPr>
        <w:t>lutego</w:t>
      </w:r>
      <w:r w:rsidR="00A942EF" w:rsidRPr="00396F93">
        <w:rPr>
          <w:rFonts w:ascii="Lato" w:hAnsi="Lato"/>
          <w:bCs/>
          <w:sz w:val="24"/>
          <w:szCs w:val="24"/>
        </w:rPr>
        <w:t xml:space="preserve"> </w:t>
      </w:r>
      <w:r w:rsidR="006D0573" w:rsidRPr="00396F93">
        <w:rPr>
          <w:rFonts w:ascii="Lato" w:hAnsi="Lato"/>
          <w:bCs/>
          <w:sz w:val="24"/>
          <w:szCs w:val="24"/>
        </w:rPr>
        <w:t>202</w:t>
      </w:r>
      <w:r w:rsidR="009A5C8E">
        <w:rPr>
          <w:rFonts w:ascii="Lato" w:hAnsi="Lato"/>
          <w:bCs/>
          <w:sz w:val="24"/>
          <w:szCs w:val="24"/>
        </w:rPr>
        <w:t>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9A5C8E">
        <w:rPr>
          <w:rFonts w:ascii="Lato" w:hAnsi="Lato"/>
          <w:bCs/>
          <w:sz w:val="24"/>
          <w:szCs w:val="24"/>
        </w:rPr>
        <w:t>9</w:t>
      </w:r>
      <w:r w:rsidR="00263F88">
        <w:rPr>
          <w:rFonts w:ascii="Lato" w:hAnsi="Lato"/>
          <w:bCs/>
          <w:sz w:val="24"/>
          <w:szCs w:val="24"/>
        </w:rPr>
        <w:t>.</w:t>
      </w:r>
      <w:r w:rsidR="00001A72">
        <w:rPr>
          <w:rFonts w:ascii="Lato" w:hAnsi="Lato"/>
          <w:bCs/>
          <w:sz w:val="24"/>
          <w:szCs w:val="24"/>
        </w:rPr>
        <w:t>45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001A72">
        <w:rPr>
          <w:rFonts w:ascii="Lato" w:hAnsi="Lato"/>
          <w:bCs/>
          <w:sz w:val="24"/>
          <w:szCs w:val="24"/>
        </w:rPr>
        <w:t>1</w:t>
      </w:r>
      <w:r w:rsidR="009A5C8E">
        <w:rPr>
          <w:rFonts w:ascii="Lato" w:hAnsi="Lato"/>
          <w:bCs/>
          <w:sz w:val="24"/>
          <w:szCs w:val="24"/>
        </w:rPr>
        <w:t>0</w:t>
      </w:r>
      <w:r w:rsidRPr="00396F93">
        <w:rPr>
          <w:rFonts w:ascii="Lato" w:hAnsi="Lato"/>
          <w:bCs/>
          <w:sz w:val="24"/>
          <w:szCs w:val="24"/>
        </w:rPr>
        <w:t>:</w:t>
      </w:r>
      <w:r w:rsidR="00D6084F">
        <w:rPr>
          <w:rFonts w:ascii="Lato" w:hAnsi="Lato"/>
          <w:bCs/>
          <w:sz w:val="24"/>
          <w:szCs w:val="24"/>
        </w:rPr>
        <w:t>0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8E4D66">
        <w:rPr>
          <w:rFonts w:ascii="Lato" w:hAnsi="Lato"/>
          <w:bCs/>
          <w:sz w:val="24"/>
          <w:szCs w:val="24"/>
        </w:rPr>
        <w:t xml:space="preserve"> </w:t>
      </w:r>
      <w:r w:rsidR="00001A72">
        <w:rPr>
          <w:rFonts w:ascii="Lato" w:hAnsi="Lato"/>
          <w:bCs/>
          <w:sz w:val="24"/>
          <w:szCs w:val="24"/>
        </w:rPr>
        <w:t xml:space="preserve">pod adresem: Lutogniew, </w:t>
      </w:r>
      <w:r w:rsidR="00831FF2">
        <w:rPr>
          <w:rFonts w:ascii="Lato" w:hAnsi="Lato"/>
          <w:bCs/>
          <w:sz w:val="24"/>
          <w:szCs w:val="24"/>
        </w:rPr>
        <w:t xml:space="preserve">ul. </w:t>
      </w:r>
      <w:r w:rsidR="00001A72">
        <w:rPr>
          <w:rFonts w:ascii="Lato" w:hAnsi="Lato"/>
          <w:bCs/>
          <w:sz w:val="24"/>
          <w:szCs w:val="24"/>
        </w:rPr>
        <w:t>Miodowa 25</w:t>
      </w:r>
      <w:r w:rsidR="00831FF2">
        <w:rPr>
          <w:rFonts w:ascii="Lato" w:hAnsi="Lato"/>
          <w:bCs/>
          <w:sz w:val="24"/>
          <w:szCs w:val="24"/>
        </w:rPr>
        <w:t xml:space="preserve">, </w:t>
      </w:r>
      <w:r w:rsidR="00D6084F">
        <w:rPr>
          <w:rFonts w:ascii="Lato" w:hAnsi="Lato"/>
          <w:bCs/>
          <w:sz w:val="24"/>
          <w:szCs w:val="24"/>
        </w:rPr>
        <w:t>63</w:t>
      </w:r>
      <w:r w:rsidR="00831FF2">
        <w:rPr>
          <w:rFonts w:ascii="Lato" w:hAnsi="Lato"/>
          <w:bCs/>
          <w:sz w:val="24"/>
          <w:szCs w:val="24"/>
        </w:rPr>
        <w:t>-</w:t>
      </w:r>
      <w:r w:rsidR="00D6084F">
        <w:rPr>
          <w:rFonts w:ascii="Lato" w:hAnsi="Lato"/>
          <w:bCs/>
          <w:sz w:val="24"/>
          <w:szCs w:val="24"/>
        </w:rPr>
        <w:t>7</w:t>
      </w:r>
      <w:r w:rsidR="00831FF2">
        <w:rPr>
          <w:rFonts w:ascii="Lato" w:hAnsi="Lato"/>
          <w:bCs/>
          <w:sz w:val="24"/>
          <w:szCs w:val="24"/>
        </w:rPr>
        <w:t xml:space="preserve">00 </w:t>
      </w:r>
      <w:r w:rsidR="00D6084F">
        <w:rPr>
          <w:rFonts w:ascii="Lato" w:hAnsi="Lato"/>
          <w:bCs/>
          <w:sz w:val="24"/>
          <w:szCs w:val="24"/>
        </w:rPr>
        <w:t>Krotoszyn</w:t>
      </w:r>
      <w:r w:rsidR="00831FF2">
        <w:rPr>
          <w:rFonts w:ascii="Lato" w:hAnsi="Lato"/>
          <w:bCs/>
          <w:sz w:val="24"/>
          <w:szCs w:val="24"/>
        </w:rPr>
        <w:t xml:space="preserve">.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  </w:t>
      </w:r>
    </w:p>
    <w:p w14:paraId="0F2F173F" w14:textId="068C0CC3" w:rsidR="002036CD" w:rsidRDefault="00B91930" w:rsidP="00E433B6">
      <w:pPr>
        <w:spacing w:before="240" w:after="240"/>
        <w:jc w:val="both"/>
        <w:rPr>
          <w:rFonts w:ascii="Lato" w:hAnsi="Lato"/>
          <w:b/>
          <w:color w:val="C00000"/>
          <w:sz w:val="28"/>
          <w:szCs w:val="28"/>
        </w:rPr>
      </w:pPr>
      <w:r w:rsidRPr="00B91930">
        <w:rPr>
          <w:rFonts w:ascii="Lato" w:hAnsi="Lato"/>
          <w:b/>
          <w:color w:val="C00000"/>
          <w:sz w:val="28"/>
          <w:szCs w:val="28"/>
        </w:rPr>
        <w:t>Wadium</w:t>
      </w:r>
    </w:p>
    <w:p w14:paraId="3FCF725C" w14:textId="02B0ABBD" w:rsidR="00E31541" w:rsidRDefault="00B91930" w:rsidP="00E31541">
      <w:pPr>
        <w:pStyle w:val="Standard"/>
        <w:spacing w:after="0" w:line="276" w:lineRule="auto"/>
        <w:rPr>
          <w:rFonts w:ascii="Lato" w:eastAsia="Times New Roman" w:hAnsi="Lato"/>
          <w:sz w:val="24"/>
          <w:szCs w:val="24"/>
          <w:lang w:eastAsia="pl-PL"/>
        </w:rPr>
      </w:pPr>
      <w:r w:rsidRPr="00263F88">
        <w:rPr>
          <w:rFonts w:ascii="Lato" w:hAnsi="Lato"/>
          <w:bCs/>
          <w:sz w:val="24"/>
          <w:szCs w:val="24"/>
        </w:rPr>
        <w:t>Warunkiem przystąpienia do licytacji ruchomości jest wpłata wadium.</w:t>
      </w:r>
      <w:r w:rsidR="00263F88" w:rsidRPr="00263F88">
        <w:rPr>
          <w:rFonts w:ascii="Lato" w:hAnsi="Lato"/>
          <w:bCs/>
          <w:sz w:val="24"/>
          <w:szCs w:val="24"/>
        </w:rPr>
        <w:t xml:space="preserve"> </w:t>
      </w:r>
      <w:r w:rsidR="00263F88" w:rsidRPr="00263F88">
        <w:rPr>
          <w:rFonts w:ascii="Lato" w:hAnsi="Lato"/>
          <w:bCs/>
          <w:sz w:val="24"/>
          <w:szCs w:val="24"/>
        </w:rPr>
        <w:tab/>
      </w:r>
      <w:r w:rsidR="00263F88" w:rsidRPr="00263F88">
        <w:rPr>
          <w:rFonts w:ascii="Lato" w:hAnsi="Lato"/>
          <w:bCs/>
          <w:sz w:val="24"/>
          <w:szCs w:val="24"/>
        </w:rPr>
        <w:tab/>
      </w:r>
      <w:r w:rsidR="00D6084F">
        <w:rPr>
          <w:rFonts w:ascii="Lato" w:hAnsi="Lato"/>
          <w:bCs/>
          <w:sz w:val="24"/>
          <w:szCs w:val="24"/>
        </w:rPr>
        <w:tab/>
      </w:r>
      <w:r w:rsidR="00D6084F">
        <w:rPr>
          <w:rFonts w:ascii="Lato" w:hAnsi="Lato"/>
          <w:bCs/>
          <w:sz w:val="24"/>
          <w:szCs w:val="24"/>
        </w:rPr>
        <w:tab/>
        <w:t xml:space="preserve"> 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Wadium proszę </w:t>
      </w:r>
      <w:r w:rsidRPr="00263F88">
        <w:rPr>
          <w:rFonts w:ascii="Lato" w:hAnsi="Lato"/>
          <w:sz w:val="24"/>
          <w:szCs w:val="24"/>
          <w:lang w:eastAsia="pl-PL"/>
        </w:rPr>
        <w:t>wpłacić na rachunek bankowy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 nr </w:t>
      </w:r>
      <w:r w:rsidRPr="00263F88">
        <w:rPr>
          <w:rFonts w:ascii="Lato" w:hAnsi="Lato"/>
          <w:b/>
          <w:sz w:val="24"/>
          <w:szCs w:val="24"/>
        </w:rPr>
        <w:t>82 1010 1469 0000 8413 9120 0000</w:t>
      </w:r>
      <w:r w:rsidRPr="00263F88">
        <w:rPr>
          <w:rFonts w:ascii="Lato" w:eastAsia="Times New Roman" w:hAnsi="Lato"/>
          <w:sz w:val="24"/>
          <w:szCs w:val="24"/>
          <w:lang w:eastAsia="pl-PL"/>
        </w:rPr>
        <w:t>.</w:t>
      </w:r>
      <w:r w:rsidR="00263F88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W treści przelewu proszę zamieścić słowo wadium i oznaczenie</w:t>
      </w:r>
      <w:r w:rsidR="00E31541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ruchomości, której dotycz</w:t>
      </w:r>
      <w:r w:rsidR="00611DC6" w:rsidRPr="00263F88">
        <w:rPr>
          <w:rFonts w:ascii="Lato" w:eastAsia="Times New Roman" w:hAnsi="Lato"/>
          <w:sz w:val="24"/>
          <w:szCs w:val="24"/>
          <w:lang w:eastAsia="pl-PL"/>
        </w:rPr>
        <w:t xml:space="preserve">y. </w:t>
      </w:r>
      <w:r w:rsidR="00E31541">
        <w:rPr>
          <w:rFonts w:ascii="Lato" w:eastAsia="Times New Roman" w:hAnsi="Lato"/>
          <w:sz w:val="24"/>
          <w:szCs w:val="24"/>
          <w:lang w:eastAsia="pl-PL"/>
        </w:rPr>
        <w:t xml:space="preserve">Wadium uznam  za złożone, jeżeli wpłata będzie uznana na naszym rachunku najpóźniej w dniu poprzedzającym dzień licytacji. </w:t>
      </w:r>
    </w:p>
    <w:p w14:paraId="20BF2099" w14:textId="783FB9FF" w:rsidR="00B91930" w:rsidRPr="00263F88" w:rsidRDefault="00B91930" w:rsidP="00E31541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263F88">
        <w:rPr>
          <w:rFonts w:ascii="Lato" w:eastAsia="Times New Roman" w:hAnsi="Lato"/>
          <w:sz w:val="24"/>
          <w:szCs w:val="24"/>
          <w:lang w:eastAsia="pl-PL"/>
        </w:rPr>
        <w:t>Wadium można</w:t>
      </w:r>
      <w:r w:rsidR="00611DC6" w:rsidRPr="00263F88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wpłacić również  gotówką pracownikowi obsługującego organ egzekucyjny – jeżeli wadium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nie</w:t>
      </w:r>
      <w:r w:rsidR="00D6084F"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przekracza</w:t>
      </w:r>
      <w:r w:rsidR="00036B72"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5000,00zł</w:t>
      </w:r>
      <w:r w:rsidRPr="00263F88">
        <w:rPr>
          <w:rFonts w:ascii="Lato" w:eastAsia="Times New Roman" w:hAnsi="Lato"/>
          <w:sz w:val="24"/>
          <w:szCs w:val="24"/>
          <w:lang w:eastAsia="pl-PL"/>
        </w:rPr>
        <w:t>, nie później jednak niż na godzinę</w:t>
      </w:r>
      <w:r w:rsidR="00263F88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przed terminem oznaczonym w obwieszczeniu o licytacji</w:t>
      </w:r>
      <w:r w:rsidR="00D6084F">
        <w:rPr>
          <w:rFonts w:ascii="Lato" w:eastAsia="Times New Roman" w:hAnsi="Lato"/>
          <w:sz w:val="24"/>
          <w:szCs w:val="24"/>
          <w:lang w:eastAsia="pl-PL"/>
        </w:rPr>
        <w:t>.</w:t>
      </w:r>
    </w:p>
    <w:p w14:paraId="5F524CE5" w14:textId="4C4BDC58" w:rsidR="00B91930" w:rsidRDefault="00812283" w:rsidP="00036B72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B91930">
        <w:rPr>
          <w:rFonts w:ascii="Lato" w:hAnsi="Lato"/>
          <w:lang w:eastAsia="pl-PL"/>
        </w:rPr>
        <w:t xml:space="preserve"> </w:t>
      </w:r>
    </w:p>
    <w:p w14:paraId="735CD9AF" w14:textId="77777777" w:rsidR="00B91930" w:rsidRDefault="00B91930" w:rsidP="00B91930">
      <w:pPr>
        <w:pStyle w:val="TekstpismaKAS"/>
        <w:rPr>
          <w:rFonts w:ascii="Lato" w:hAnsi="Lato"/>
          <w:u w:val="single"/>
          <w:lang w:eastAsia="zh-CN"/>
        </w:rPr>
      </w:pPr>
    </w:p>
    <w:p w14:paraId="4C180F60" w14:textId="4575E046" w:rsidR="00B91930" w:rsidRDefault="00812283" w:rsidP="00B91930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</w:r>
      <w:r w:rsidR="00B91930">
        <w:rPr>
          <w:rFonts w:ascii="Lato" w:hAnsi="Lato"/>
          <w:lang w:eastAsia="zh-CN"/>
        </w:rPr>
        <w:t>Pozostałym licytantom zwrócę wadium:</w:t>
      </w:r>
    </w:p>
    <w:p w14:paraId="5212B901" w14:textId="77777777" w:rsidR="00B91930" w:rsidRDefault="00B91930" w:rsidP="00B91930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14:paraId="75FDE242" w14:textId="3EB10CB7" w:rsidR="00B91930" w:rsidRDefault="00B91930" w:rsidP="0043453E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wpłacone gotówką – niezwłocznie. </w:t>
      </w:r>
    </w:p>
    <w:p w14:paraId="2941A073" w14:textId="77777777" w:rsidR="0043453E" w:rsidRPr="0043453E" w:rsidRDefault="0043453E" w:rsidP="0043453E">
      <w:pPr>
        <w:pStyle w:val="TekstpismaKAS"/>
        <w:ind w:left="928"/>
        <w:rPr>
          <w:rFonts w:ascii="Lato" w:hAnsi="Lato"/>
          <w:lang w:eastAsia="zh-CN"/>
        </w:rPr>
      </w:pPr>
    </w:p>
    <w:p w14:paraId="1C9B8CC7" w14:textId="1077FE5C" w:rsidR="00520077" w:rsidRDefault="00096468" w:rsidP="00685C32">
      <w:pPr>
        <w:pStyle w:val="Standard"/>
        <w:spacing w:line="276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7A5DE931" w:rsidR="00B808CC" w:rsidRPr="00B808CC" w:rsidRDefault="00812283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808CC">
        <w:rPr>
          <w:bCs/>
        </w:rPr>
        <w:t xml:space="preserve">Sprzedaż jest opodatkowana podatkiem od towarów i usług. </w:t>
      </w:r>
    </w:p>
    <w:p w14:paraId="3A67A222" w14:textId="447D82DA" w:rsidR="0043453E" w:rsidRDefault="00812283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 xml:space="preserve">Nabywca </w:t>
      </w:r>
      <w:r w:rsidR="00F45F15">
        <w:rPr>
          <w:bCs/>
        </w:rPr>
        <w:t>z</w:t>
      </w:r>
      <w:r w:rsidR="00096468"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 w:rsidR="00E56881">
        <w:rPr>
          <w:bCs/>
        </w:rPr>
        <w:t>przy</w:t>
      </w:r>
      <w:r w:rsidR="00096468">
        <w:rPr>
          <w:bCs/>
        </w:rPr>
        <w:t>najmniej cenę wywołania w gotówce</w:t>
      </w:r>
      <w:r w:rsidR="00D20037">
        <w:rPr>
          <w:bCs/>
        </w:rPr>
        <w:t xml:space="preserve">. </w:t>
      </w:r>
      <w:r w:rsidR="00096468">
        <w:rPr>
          <w:bCs/>
        </w:rPr>
        <w:t xml:space="preserve">Jeżeli ceny tej nabywca nie uiści, traci </w:t>
      </w: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 xml:space="preserve">prawo wynikłe z przybicia i nie może uczestniczyć w licytacji tej samej </w:t>
      </w:r>
      <w:r>
        <w:rPr>
          <w:bCs/>
        </w:rPr>
        <w:t xml:space="preserve">                                  </w:t>
      </w:r>
      <w:r>
        <w:rPr>
          <w:bCs/>
        </w:rPr>
        <w:tab/>
      </w:r>
      <w:r>
        <w:rPr>
          <w:bCs/>
        </w:rPr>
        <w:tab/>
      </w:r>
      <w:r w:rsidR="00096468">
        <w:rPr>
          <w:bCs/>
        </w:rPr>
        <w:t>ruchomości. Pozostałą do zapłaty część wylicytowanej kwoty należy wpłacić</w:t>
      </w:r>
      <w:r w:rsidR="00E56881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      </w:t>
      </w:r>
      <w:r w:rsidR="00E56881">
        <w:rPr>
          <w:bCs/>
        </w:rPr>
        <w:t>niezwłocznie</w:t>
      </w:r>
      <w:r w:rsidR="00096468">
        <w:rPr>
          <w:bCs/>
        </w:rPr>
        <w:t xml:space="preserve"> </w:t>
      </w:r>
      <w:r>
        <w:rPr>
          <w:bCs/>
        </w:rPr>
        <w:tab/>
      </w:r>
      <w:r w:rsidR="00096468">
        <w:rPr>
          <w:bCs/>
        </w:rPr>
        <w:t>na rachunek</w:t>
      </w:r>
      <w:r>
        <w:rPr>
          <w:bCs/>
        </w:rPr>
        <w:t xml:space="preserve"> </w:t>
      </w:r>
      <w:r w:rsidR="00096468"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 w:rsidR="00096468">
        <w:rPr>
          <w:bCs/>
        </w:rPr>
        <w:t xml:space="preserve"> </w:t>
      </w:r>
      <w:r w:rsidR="00E56881">
        <w:rPr>
          <w:bCs/>
        </w:rPr>
        <w:t xml:space="preserve">organu </w:t>
      </w:r>
      <w:r>
        <w:rPr>
          <w:bCs/>
        </w:rPr>
        <w:t xml:space="preserve">                           </w:t>
      </w:r>
      <w:r>
        <w:rPr>
          <w:bCs/>
        </w:rPr>
        <w:tab/>
      </w:r>
      <w:r>
        <w:rPr>
          <w:bCs/>
        </w:rPr>
        <w:tab/>
      </w:r>
      <w:r w:rsidR="00E56881">
        <w:rPr>
          <w:bCs/>
        </w:rPr>
        <w:t>egzekucyjnego</w:t>
      </w:r>
      <w:r w:rsidR="00096468"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 w:rsidR="00096468">
        <w:rPr>
          <w:bCs/>
        </w:rPr>
        <w:t>następującym po dniu licytacji.</w:t>
      </w:r>
    </w:p>
    <w:p w14:paraId="2DF5A20F" w14:textId="3839A34B" w:rsidR="00F63D44" w:rsidRPr="0043453E" w:rsidRDefault="00812283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            </w:t>
      </w:r>
      <w:r w:rsidR="00F63D44">
        <w:rPr>
          <w:bCs/>
        </w:rPr>
        <w:t xml:space="preserve">Naczelnik Urzędu Skarbowego w Krotoszynie zastrzega sobie prawo do </w:t>
      </w:r>
      <w:r w:rsidR="00913D37">
        <w:rPr>
          <w:bCs/>
        </w:rPr>
        <w:t xml:space="preserve">                                     </w:t>
      </w:r>
      <w:r>
        <w:rPr>
          <w:bCs/>
        </w:rPr>
        <w:t xml:space="preserve">     </w:t>
      </w: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 xml:space="preserve">odwołania licytacji bez podania przyczyny i nie odpowiada za wady ukryte </w:t>
      </w:r>
      <w:r w:rsidR="0043453E">
        <w:rPr>
          <w:bCs/>
        </w:rPr>
        <w:t xml:space="preserve">                                 </w:t>
      </w:r>
      <w:r>
        <w:rPr>
          <w:bCs/>
        </w:rPr>
        <w:tab/>
      </w:r>
      <w:r>
        <w:rPr>
          <w:bCs/>
        </w:rPr>
        <w:tab/>
      </w:r>
      <w:r w:rsidR="00F63D44">
        <w:rPr>
          <w:bCs/>
        </w:rPr>
        <w:t>sprzeda</w:t>
      </w:r>
      <w:r w:rsidR="00913D37">
        <w:rPr>
          <w:bCs/>
        </w:rPr>
        <w:t xml:space="preserve">wanych towarów, nie udziela gwarancji oraz nie ponosi odpowiedzialności </w:t>
      </w:r>
      <w:r>
        <w:rPr>
          <w:bCs/>
        </w:rPr>
        <w:tab/>
      </w:r>
      <w:r>
        <w:rPr>
          <w:bCs/>
        </w:rPr>
        <w:tab/>
      </w:r>
      <w:r w:rsidR="00913D37">
        <w:rPr>
          <w:bCs/>
        </w:rPr>
        <w:t>z</w:t>
      </w:r>
      <w:r>
        <w:rPr>
          <w:bCs/>
        </w:rPr>
        <w:t xml:space="preserve"> </w:t>
      </w:r>
      <w:r w:rsidR="00913D37">
        <w:rPr>
          <w:bCs/>
        </w:rPr>
        <w:t xml:space="preserve">tytułu reklamacji. </w:t>
      </w:r>
      <w:r w:rsidR="00F63D44">
        <w:rPr>
          <w:bCs/>
        </w:rPr>
        <w:t xml:space="preserve"> 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7777777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74E92130" w14:textId="57AD7958" w:rsidR="00601A71" w:rsidRDefault="008122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84AC732" w14:textId="77777777" w:rsidR="00036B72" w:rsidRDefault="00E433B6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2EAB3203" w14:textId="73AE7EFE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4F82D253" w14:textId="218D4DDA" w:rsidR="009E2CAE" w:rsidRDefault="00096468" w:rsidP="0043453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611DC6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r. poz. </w:t>
      </w:r>
      <w:r w:rsidR="00611DC6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 późn. zm.).</w:t>
      </w:r>
    </w:p>
    <w:p w14:paraId="6612FC45" w14:textId="0164CE98" w:rsidR="009E2CAE" w:rsidRDefault="009E2CAE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1D46C302" w14:textId="6D65FFAF" w:rsidR="00D6084F" w:rsidRPr="00890775" w:rsidRDefault="00813CC9" w:rsidP="00D6084F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 w:rsidRPr="00890775">
        <w:t xml:space="preserve">Z upoważnienia </w:t>
      </w:r>
    </w:p>
    <w:p w14:paraId="3EB3E4EA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661BFE6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F0B9AB2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B3A64B9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3E67DCB8" w14:textId="1EC68FF8" w:rsidR="002036CD" w:rsidRDefault="00D6084F" w:rsidP="00F436F9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913B1A">
      <w:rPr>
        <w:rFonts w:cs="Calibri"/>
        <w:lang w:val="en-US"/>
      </w:rPr>
      <w:t>/652cehtt0q/SkrytkaESP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01A72"/>
    <w:rsid w:val="00036B72"/>
    <w:rsid w:val="00047993"/>
    <w:rsid w:val="00056E6A"/>
    <w:rsid w:val="0006138C"/>
    <w:rsid w:val="00092314"/>
    <w:rsid w:val="00096468"/>
    <w:rsid w:val="000F3E04"/>
    <w:rsid w:val="001058DE"/>
    <w:rsid w:val="001062EE"/>
    <w:rsid w:val="00137DA8"/>
    <w:rsid w:val="00190D2B"/>
    <w:rsid w:val="001A514E"/>
    <w:rsid w:val="001B5714"/>
    <w:rsid w:val="002036CD"/>
    <w:rsid w:val="00252B60"/>
    <w:rsid w:val="00263F88"/>
    <w:rsid w:val="0029021B"/>
    <w:rsid w:val="00294F85"/>
    <w:rsid w:val="002E1BCC"/>
    <w:rsid w:val="003433A7"/>
    <w:rsid w:val="00345020"/>
    <w:rsid w:val="003929DA"/>
    <w:rsid w:val="00396F93"/>
    <w:rsid w:val="003B1D23"/>
    <w:rsid w:val="004230BF"/>
    <w:rsid w:val="00423B45"/>
    <w:rsid w:val="0043453E"/>
    <w:rsid w:val="004867E0"/>
    <w:rsid w:val="00520077"/>
    <w:rsid w:val="00533F1C"/>
    <w:rsid w:val="00545E88"/>
    <w:rsid w:val="005A48F0"/>
    <w:rsid w:val="005E1273"/>
    <w:rsid w:val="005F41C8"/>
    <w:rsid w:val="00601A71"/>
    <w:rsid w:val="0060769A"/>
    <w:rsid w:val="00611DC6"/>
    <w:rsid w:val="006473A9"/>
    <w:rsid w:val="00685C32"/>
    <w:rsid w:val="006C7FE8"/>
    <w:rsid w:val="006D0573"/>
    <w:rsid w:val="0070158E"/>
    <w:rsid w:val="00812283"/>
    <w:rsid w:val="00813CC9"/>
    <w:rsid w:val="00831FF2"/>
    <w:rsid w:val="008418DA"/>
    <w:rsid w:val="008C0135"/>
    <w:rsid w:val="008E4D66"/>
    <w:rsid w:val="00913B1A"/>
    <w:rsid w:val="00913D37"/>
    <w:rsid w:val="00917001"/>
    <w:rsid w:val="009A5C8E"/>
    <w:rsid w:val="009B76C2"/>
    <w:rsid w:val="009C789C"/>
    <w:rsid w:val="009E2CAE"/>
    <w:rsid w:val="009F5E03"/>
    <w:rsid w:val="00A30C54"/>
    <w:rsid w:val="00A942EF"/>
    <w:rsid w:val="00AC48C6"/>
    <w:rsid w:val="00AD37B8"/>
    <w:rsid w:val="00B14122"/>
    <w:rsid w:val="00B328DA"/>
    <w:rsid w:val="00B43B8C"/>
    <w:rsid w:val="00B808CC"/>
    <w:rsid w:val="00B91930"/>
    <w:rsid w:val="00B92D17"/>
    <w:rsid w:val="00BF0D43"/>
    <w:rsid w:val="00C15B10"/>
    <w:rsid w:val="00C3319C"/>
    <w:rsid w:val="00C44C77"/>
    <w:rsid w:val="00C65DB1"/>
    <w:rsid w:val="00CB5CC1"/>
    <w:rsid w:val="00D071D5"/>
    <w:rsid w:val="00D20037"/>
    <w:rsid w:val="00D46C73"/>
    <w:rsid w:val="00D6084F"/>
    <w:rsid w:val="00D85E82"/>
    <w:rsid w:val="00DB3F82"/>
    <w:rsid w:val="00DB4682"/>
    <w:rsid w:val="00DC1A7D"/>
    <w:rsid w:val="00E31541"/>
    <w:rsid w:val="00E433B6"/>
    <w:rsid w:val="00E56881"/>
    <w:rsid w:val="00ED5DF0"/>
    <w:rsid w:val="00F33333"/>
    <w:rsid w:val="00F436F9"/>
    <w:rsid w:val="00F45F15"/>
    <w:rsid w:val="00F63D44"/>
    <w:rsid w:val="00F915D3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4</cp:revision>
  <cp:lastPrinted>2026-01-12T12:08:00Z</cp:lastPrinted>
  <dcterms:created xsi:type="dcterms:W3CDTF">2026-01-12T12:02:00Z</dcterms:created>
  <dcterms:modified xsi:type="dcterms:W3CDTF">2026-01-12T12:08:00Z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