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BF1" w:rsidRDefault="00EF12DD">
      <w:pPr>
        <w:pStyle w:val="Standard"/>
        <w:tabs>
          <w:tab w:val="left" w:pos="8175"/>
        </w:tabs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ab/>
        <w:t xml:space="preserve"> </w:t>
      </w:r>
    </w:p>
    <w:p w:rsidR="00815BF1" w:rsidRDefault="00EF12DD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15BF1" w:rsidRDefault="00815BF1">
      <w:pPr>
        <w:pStyle w:val="Standard"/>
        <w:rPr>
          <w:rFonts w:ascii="Calibri" w:hAnsi="Calibri"/>
        </w:rPr>
      </w:pPr>
    </w:p>
    <w:p w:rsidR="00815BF1" w:rsidRDefault="00EF12DD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Calibri" w:hAnsi="Calibri" w:cs="Lato"/>
          <w:b/>
          <w:bCs/>
          <w:color w:val="FF0000"/>
          <w:kern w:val="0"/>
          <w:sz w:val="32"/>
          <w:szCs w:val="32"/>
          <w:lang w:bidi="ar-SA"/>
        </w:rPr>
        <w:t>OBWIESZCZENIE O LICYTACJI RUCHOMOŚCI</w:t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 </w:t>
      </w:r>
    </w:p>
    <w:p w:rsidR="00815BF1" w:rsidRDefault="00815BF1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:rsidR="00815BF1" w:rsidRDefault="00815BF1">
      <w:pPr>
        <w:widowControl/>
        <w:suppressAutoHyphens w:val="0"/>
        <w:jc w:val="both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:rsidR="00815BF1" w:rsidRDefault="00EF12DD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informuję o sprzedaży w drodze licytacji publicznej ruchomości co do której Sąd Rejonowy            Poznań – Grunwald i Jeżyce w Poznaniu VIII Wydział Karny orzekł przepadek na podstawie 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           wyroku z dnia 24 listopada 2025 r. o sygn. akt VIII K 852/25.</w:t>
      </w: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29 stycznia 2026 roku, godz. 10.30 </w:t>
      </w:r>
    </w:p>
    <w:p w:rsidR="00815BF1" w:rsidRDefault="00815BF1">
      <w:pPr>
        <w:widowControl/>
        <w:suppressAutoHyphens w:val="0"/>
        <w:jc w:val="both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:rsidR="00815BF1" w:rsidRDefault="00815BF1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:rsidR="00815BF1" w:rsidRDefault="00EF12DD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2617"/>
        <w:gridCol w:w="1530"/>
        <w:gridCol w:w="1472"/>
        <w:gridCol w:w="1994"/>
        <w:gridCol w:w="1470"/>
      </w:tblGrid>
      <w:tr w:rsidR="00815BF1"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Określenie ruchomości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Wartość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szacunkowa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1 sztuki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Cena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wywołania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1 sztuki</w:t>
            </w:r>
          </w:p>
          <w:p w:rsidR="00815BF1" w:rsidRDefault="00815BF1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lang w:bidi="ar-SA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  <w:t>Uwagi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  <w:t>Wadium</w:t>
            </w:r>
          </w:p>
        </w:tc>
      </w:tr>
      <w:tr w:rsidR="00815BF1">
        <w:trPr>
          <w:trHeight w:val="3138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Samochód osobowy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Ford Mondeo Hatchback,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nr rej. PZ4E823,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rok prod. 2007,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VIN WF0EXXGBBE7D60620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12.000,00 zł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6.000,00 zł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Przebieg z bazy  CEPIK na dzień 13.12.2024 r.- 241363 km.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 xml:space="preserve">Data kolejnego  </w:t>
            </w: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badania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technicznego: 13.12.2025 r.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Pojemność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silnika: 1997, olej napędowy.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Data pierwszej rejestracji: 18.10.2007 r.,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w kraju: 29.12.2020 r.,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za granicą: 18.10.2007 r.,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 kluczyk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Brak dowodu</w:t>
            </w:r>
          </w:p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rejestracyjnego</w:t>
            </w:r>
          </w:p>
          <w:p w:rsidR="00815BF1" w:rsidRDefault="00815BF1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1.200,00 zł</w:t>
            </w:r>
          </w:p>
        </w:tc>
      </w:tr>
    </w:tbl>
    <w:p w:rsidR="00815BF1" w:rsidRDefault="00EF12DD">
      <w:pPr>
        <w:widowControl/>
        <w:suppressAutoHyphens w:val="0"/>
        <w:textAlignment w:val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b/>
          <w:kern w:val="0"/>
          <w:lang w:bidi="ar-SA"/>
        </w:rPr>
        <w:t xml:space="preserve">Ruchomość można oglądać </w:t>
      </w:r>
      <w:r>
        <w:rPr>
          <w:rFonts w:ascii="Calibri" w:hAnsi="Calibri" w:cs="Lato"/>
          <w:b/>
          <w:iCs/>
          <w:kern w:val="0"/>
          <w:lang w:bidi="ar-SA"/>
        </w:rPr>
        <w:t>w dniu</w:t>
      </w:r>
      <w:r>
        <w:rPr>
          <w:rFonts w:ascii="Calibri" w:hAnsi="Calibri" w:cs="Lato"/>
          <w:b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29</w:t>
      </w:r>
      <w:r>
        <w:rPr>
          <w:rFonts w:ascii="Calibri" w:hAnsi="Calibri" w:cs="Lato"/>
          <w:b/>
          <w:kern w:val="0"/>
          <w:lang w:bidi="ar-SA"/>
        </w:rPr>
        <w:t>.01.2026 r.</w:t>
      </w:r>
      <w:r>
        <w:rPr>
          <w:rFonts w:ascii="Calibri" w:hAnsi="Calibri" w:cs="Lato"/>
          <w:b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kern w:val="0"/>
          <w:lang w:bidi="ar-SA"/>
        </w:rPr>
        <w:t>od godz. 09.00 do godz. 9.30, pod adresem: Wysogotowo ul. Skórzewska 59 – parking Auto-Chara.</w:t>
      </w:r>
    </w:p>
    <w:p w:rsidR="00815BF1" w:rsidRDefault="00815BF1">
      <w:pPr>
        <w:widowControl/>
        <w:suppressAutoHyphens w:val="0"/>
        <w:jc w:val="both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:rsidR="00815BF1" w:rsidRDefault="00EF12DD">
      <w:pPr>
        <w:widowControl/>
        <w:suppressAutoHyphens w:val="0"/>
        <w:jc w:val="both"/>
        <w:textAlignment w:val="auto"/>
        <w:rPr>
          <w:rFonts w:ascii="Calibri" w:hAnsi="Calibri"/>
          <w:sz w:val="28"/>
          <w:szCs w:val="28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lastRenderedPageBreak/>
        <w:t>Wadium</w:t>
      </w: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 xml:space="preserve"> </w:t>
      </w: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>Warunkiem przystąpienia do licytacji ruchomości jest wpłata wadium.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46101014690037081391200000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Nie później niż na godzinę prze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d terminem licytacji wadium możecie Państwo złożyć: </w:t>
      </w:r>
    </w:p>
    <w:p w:rsidR="00815BF1" w:rsidRDefault="00EF12DD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Theme="minorHAnsi" w:hAnsiTheme="minorHAnsi" w:cs="Lato"/>
          <w:color w:val="000000"/>
          <w:kern w:val="0"/>
          <w:szCs w:val="24"/>
          <w:lang w:bidi="ar-SA"/>
        </w:rPr>
        <w:t xml:space="preserve">bezgotówkowo przy użyciu terminala płatniczego - jeżeli po stronie organu egzekucyjnego istnieją warunki techniczne do zapłaty bezgotówkowej przy użyciu terminala płatniczego, </w:t>
      </w:r>
    </w:p>
    <w:p w:rsidR="00815BF1" w:rsidRDefault="00EF12DD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="Calibri" w:hAnsi="Calibri" w:cs="Lato"/>
          <w:kern w:val="0"/>
          <w:szCs w:val="24"/>
          <w:lang w:bidi="ar-SA"/>
        </w:rPr>
        <w:t>gotówką pracownikowi obsłu</w:t>
      </w:r>
      <w:r>
        <w:rPr>
          <w:rFonts w:ascii="Calibri" w:hAnsi="Calibri" w:cs="Lato"/>
          <w:kern w:val="0"/>
          <w:szCs w:val="24"/>
          <w:lang w:bidi="ar-SA"/>
        </w:rPr>
        <w:t>gującemu organ egzekucyjny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Pozostałym licytantom zwrócę wadium: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>1) wpłacone bezgotówkowo: nie później niż w terminie 7 dni</w:t>
      </w:r>
      <w:r>
        <w:rPr>
          <w:rFonts w:ascii="Calibri" w:hAnsi="Calibri" w:cs="Lato"/>
          <w:kern w:val="0"/>
          <w:lang w:bidi="ar-SA"/>
        </w:rPr>
        <w:t xml:space="preserve"> roboczych od dnia licytacji;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2) wpłacone w gotówce – niezwłocznie.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 </w:t>
      </w:r>
    </w:p>
    <w:p w:rsidR="00815BF1" w:rsidRDefault="00EF12D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:rsidR="00815BF1" w:rsidRDefault="00EF12DD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 xml:space="preserve">Sprzedaż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            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>Jeżeli ceny tej nabywca nie uiści, traci prawo wynikłe z przybicia i nie może</w:t>
      </w:r>
      <w:r>
        <w:rPr>
          <w:rFonts w:asciiTheme="minorHAnsi" w:hAnsiTheme="minorHAnsi" w:cs="Lato"/>
          <w:kern w:val="0"/>
          <w:lang w:bidi="ar-SA"/>
        </w:rPr>
        <w:t xml:space="preserve">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Naczelnik Urzędu Skarbowego Poznań-Grunwald nie odpowiada za stan techniczny i wady ukryte w nabytej ruchomości.</w:t>
      </w: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:rsidR="00815BF1" w:rsidRDefault="00815BF1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815BF1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</w:t>
            </w:r>
            <w:r>
              <w:rPr>
                <w:rFonts w:asciiTheme="minorHAnsi" w:hAnsiTheme="minorHAnsi"/>
                <w:sz w:val="20"/>
                <w:szCs w:val="20"/>
              </w:rPr>
              <w:t>lefonu: 61 6644038</w:t>
            </w:r>
          </w:p>
        </w:tc>
      </w:tr>
      <w:tr w:rsidR="00815BF1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15BF1" w:rsidRDefault="00FC6E4E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E6E98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1/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KQql&#10;WYcSPe1SfJ48tPLJ3okJJY0SQgZ5Q7t64wr86tE82FCwM/fAvzmi4VG22O4QhcaiYXotb5x5c2Ut&#10;9I1kAouIeMkrwGA4hCar/iMIZMM2HmJnd7XtQkLsGdlFAZ+PAsqdJxwvp5NzpE4JR9f+jIwTVhw+&#10;Ntb5DxI6Eg4ltcgugrPtvfND6CEk5NKwVG0bZwRTYEi4DMmitC9X6dXt5e1lPsrH09tRnlbV6Ga5&#10;yEfTZXZxXk2qxaLKfgb8LC+GHga4w5hl+d/JuB/4YUCOg+agVSLABUrOrleL1pItwzFfxidIhYWf&#10;hCWvaUQ31nL4jdVFMUL/B51XIJ5RCwvYK2wr7jkeGrA/KOlxZ0rqvm+YlZS0dxr1vMryPCxZNPLz&#10;izEa9tSzOvUwzRGqpJ6S4bjww2JujFXrBjNlURsNNzgDtYr6hPkYWCHvYOBexAr2OxwW79SOUb//&#10;ae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ELX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EF12DD">
              <w:object w:dxaOrig="90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3" DrawAspect="Content" ObjectID="_1830420209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815BF1" w:rsidRDefault="00EF12DD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1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:rsidR="00815BF1" w:rsidRDefault="00815BF1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15BF1" w:rsidRDefault="00EF12DD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2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</w:p>
    <w:p w:rsidR="00815BF1" w:rsidRDefault="00EF12DD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>Przepis</w:t>
      </w: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y prawa: </w:t>
      </w:r>
    </w:p>
    <w:p w:rsidR="00815BF1" w:rsidRDefault="00EF12DD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2025 r. poz. 132). </w:t>
      </w:r>
    </w:p>
    <w:p w:rsidR="00815BF1" w:rsidRDefault="00EF12D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:rsidR="00815BF1" w:rsidRDefault="00EF12DD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</w:t>
      </w:r>
      <w:r>
        <w:rPr>
          <w:rFonts w:ascii="Calibri" w:hAnsi="Calibri" w:cs="Times New Roman"/>
        </w:rPr>
        <w:t xml:space="preserve">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:rsidR="00815BF1" w:rsidRDefault="00EF12DD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:rsidR="00815BF1" w:rsidRDefault="00EF12DD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                                        Poznań-Grunwald</w:t>
      </w:r>
    </w:p>
    <w:p w:rsidR="00815BF1" w:rsidRDefault="00EF12D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:rsidR="00815BF1" w:rsidRDefault="00EF12D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Kierownik Działu</w:t>
      </w:r>
    </w:p>
    <w:p w:rsidR="00815BF1" w:rsidRDefault="00EF12DD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 xml:space="preserve">Kwalifikowany podpis elektroniczny ma skutek prawny równoważny podpisowi własnoręcznemu (art. </w:t>
      </w:r>
      <w:r>
        <w:rPr>
          <w:rFonts w:ascii="Calibri" w:hAnsi="Calibri" w:cs="Calibri"/>
          <w:kern w:val="0"/>
          <w:sz w:val="20"/>
          <w:szCs w:val="20"/>
          <w:lang w:bidi="ar-SA"/>
        </w:rPr>
        <w:t>25 ust. 2 Rozporządzenia Parlamentu Europejskiego i Rady (UE) nr 10/2014 z dnia 23 lipca 2014 r. w sprawie identyfikacji elektronicznej i usług zaufania w odniesieniu do transakcji elektronicznych na rynku wewnętrznym oraz uchylające dyrektywę 1999/93/WE);</w:t>
      </w:r>
      <w:r>
        <w:rPr>
          <w:rFonts w:ascii="Calibri" w:hAnsi="Calibri" w:cs="Calibri"/>
          <w:kern w:val="0"/>
          <w:sz w:val="20"/>
          <w:szCs w:val="20"/>
          <w:lang w:bidi="ar-SA"/>
        </w:rPr>
        <w:t xml:space="preserve"> „Wydruk tego dokumentu na podstawie art. 144b ustawy Ordynacja podatkowa nie wymaga odręcznego podpisu.</w:t>
      </w:r>
    </w:p>
    <w:p w:rsidR="00815BF1" w:rsidRDefault="00EF12D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</w:t>
      </w:r>
      <w:r>
        <w:rPr>
          <w:rFonts w:ascii="Calibri" w:hAnsi="Calibri" w:cs="Calibri"/>
          <w:kern w:val="0"/>
          <w:sz w:val="20"/>
          <w:szCs w:val="20"/>
          <w:lang w:bidi="ar-SA"/>
        </w:rPr>
        <w:t>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:rsidR="00815BF1" w:rsidRDefault="00815BF1">
      <w:pPr>
        <w:pStyle w:val="western"/>
        <w:tabs>
          <w:tab w:val="left" w:pos="568"/>
        </w:tabs>
        <w:spacing w:before="0" w:after="0"/>
        <w:ind w:left="284" w:hanging="284"/>
      </w:pPr>
    </w:p>
    <w:sectPr w:rsidR="00815B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2DD" w:rsidRDefault="00EF12DD">
      <w:pPr>
        <w:rPr>
          <w:rFonts w:hint="eastAsia"/>
        </w:rPr>
      </w:pPr>
      <w:r>
        <w:separator/>
      </w:r>
    </w:p>
  </w:endnote>
  <w:endnote w:type="continuationSeparator" w:id="0">
    <w:p w:rsidR="00EF12DD" w:rsidRDefault="00EF12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BF1" w:rsidRDefault="00815B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BF1" w:rsidRDefault="00815BF1">
    <w:pPr>
      <w:pStyle w:val="Stopka"/>
      <w:jc w:val="right"/>
    </w:pPr>
  </w:p>
  <w:p w:rsidR="00815BF1" w:rsidRDefault="00815B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BF1" w:rsidRDefault="00EF12DD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24985" cy="51625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504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5BF1" w:rsidRDefault="00EF12DD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:rsidR="00815BF1" w:rsidRDefault="00EF12DD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:rsidR="00815BF1" w:rsidRDefault="00EF12DD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8" style="position:absolute;margin-left:109.8pt;margin-top:.4pt;width:340.55pt;height:40.6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aU3wEAACQEAAAOAAAAZHJzL2Uyb0RvYy54bWysU9tu3CAQfa/Uf0C8d+11k1VlrTeqGqWq&#10;VLVRkn4AxrBGBQYBWXv/vgO+JG2eEvUFD8OcMzNnxvur0WhyEj4osA3dbkpKhOXQKXts6K+Hmw+f&#10;KAmR2Y5psKKhZxHo1eH9u/3galFBD7oTniCJDfXgGtrH6OqiCLwXhoUNOGHxUYI3LOLVH4vOswHZ&#10;jS6qstwVA/jOeeAiBPReT4/0kPmlFDz+lDKISHRDsbaYT5/PNp3FYc/qo2euV3wug72hCsOUxaQr&#10;1TWLjDx69YLKKO4hgIwbDqYAKRUXuQfsZlv+0819z5zIvaA4wa0yhf9Hy3+cbj1RXUN3lFhmcER3&#10;zPxmVVJmcKHGgHt36+dbQDO1OUpv0hcbIGNW87yqKcZIODovPlaX5QWKzvHtcrur0Eaa4gntfIhf&#10;BRiSjIZ6nFYWkZ2+hziFLiEpmYUbpTX6Wa0tGVLCv9zIrC0mSGVPhWYrnrWYMHdCYqu53uQI3B/b&#10;L9qTaR9wYbHYZSsyGQJSoMS0r8TOkIQWeQ1fiV9BOT/YuOKNsuCzkM+6S2Yc2zFPcp1dC90Zp6u/&#10;WdyYtP2L4RejXQxmeQ+owzQAC58fI0iVh5C4J6ZZW1zFPMb5t0m7/vyeo55+7sMfAAAA//8DAFBL&#10;AwQUAAYACAAAACEArk4frtoAAAAHAQAADwAAAGRycy9kb3ducmV2LnhtbEyPQU+EMBSE7yb+h+aZ&#10;eHNbOKAgZWOWkOhNd71469InEGkLbRfw3/s86XEyk5lvyv1mRragD4OzEpKdAIa2dXqwnYT3U3P3&#10;ACxEZbUanUUJ3xhgX11flarQbrVvuBxjx6jEhkJJ6GOcCs5D26NRYecmtOR9Om9UJOk7rr1aqdyM&#10;PBUi40YNlhZ6NeGhx/breDESap/pJhye6yb/WOv48jovM5+lvL3Znh6BRdziXxh+8QkdKmI6u4vV&#10;gY0S0iTPKCqBDpCdC3EP7EwyTYBXJf/PX/0AAAD//wMAUEsBAi0AFAAGAAgAAAAhALaDOJL+AAAA&#10;4QEAABMAAAAAAAAAAAAAAAAAAAAAAFtDb250ZW50X1R5cGVzXS54bWxQSwECLQAUAAYACAAAACEA&#10;OP0h/9YAAACUAQAACwAAAAAAAAAAAAAAAAAvAQAAX3JlbHMvLnJlbHNQSwECLQAUAAYACAAAACEA&#10;MJdmlN8BAAAkBAAADgAAAAAAAAAAAAAAAAAuAgAAZHJzL2Uyb0RvYy54bWxQSwECLQAUAAYACAAA&#10;ACEArk4frtoAAAAHAQAADwAAAAAAAAAAAAAAAAA5BAAAZHJzL2Rvd25yZXYueG1sUEsFBgAAAAAE&#10;AAQA8wAAAEAFAAAAAA==&#10;" o:allowincell="f" filled="f" stroked="f" strokeweight="0">
              <v:textbox inset="0,0,0,0">
                <w:txbxContent>
                  <w:p w:rsidR="00815BF1" w:rsidRDefault="00EF12DD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:rsidR="00815BF1" w:rsidRDefault="00EF12DD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:rsidR="00815BF1" w:rsidRDefault="00EF12DD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815BF1" w:rsidRDefault="00EF12DD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6065" cy="34988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120" cy="34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5BF1" w:rsidRDefault="00815BF1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9" style="position:absolute;margin-left:343.2pt;margin-top:13.85pt;width:120.95pt;height:27.5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SL4AEAACQEAAAOAAAAZHJzL2Uyb0RvYy54bWysU9tu1DAQfUfiHyy/s9kLlDbabIWoipAQ&#10;VC18gNexNxa2xxq7m+zfM3Y2aYGnIl6c8XjOmZkzk+314Cw7KowGfMNXiyVnyktojT80/Mf32zeX&#10;nMUkfCsseNXwk4r8evf61bYPtVpDB7ZVyIjEx7oPDe9SCnVVRdkpJ+ICgvL0qAGdSHTFQ9Wi6Ind&#10;2Wq9XF5UPWAbEKSKkbw34yPfFX6tlUzftI4qMdtwqi2VE8u5z2e124r6gCJ0Rp7LEP9QhRPGU9KZ&#10;6kYkwR7R/EXljESIoNNCgqtAayNV6YG6WS3/6OahE0GVXkicGGaZ4v+jlV+Pd8hM2/D3nHnhaET3&#10;wv0Uq6xMH2JNAQ/hDs+3SGZuc9Do8pcaYENR8zSrqYbEJDlX7zYXqzWJLult8/bqimyiqZ7QAWP6&#10;pMCxbDQcaVpFRHH8EtMYOoXkZB5ujbXkF7X1rM8Jf3MTs/WUIJc9FlqsdLJqxNwrTa2WerMjSjzs&#10;P1pk4z7QwlKx01YUMgLkQE1pX4g9QzJalTV8IX4Glfzg04x3xgMWIZ91l8007Icyyc00uz20J5qu&#10;/expY/L2TwZOxn4yhJcdkA7jADx8eEygTRlC5h6ZztrSKpYxnn+bvOvP7yXq6efe/QIAAP//AwBQ&#10;SwMEFAAGAAgAAAAhAD5UjyfeAAAACQEAAA8AAABkcnMvZG93bnJldi54bWxMj0FPhDAQhe8m/odm&#10;TLy5RTRsFxk2ZgmJ3nT14q1LRyDSFtou4L+3nvQ4eV/e+6bYr3pgMznfW4Nwu0mAkWms6k2L8P5W&#10;3whgPkij5GANIXyTh315eVHIXNnFvNJ8DC2LJcbnEqELYcw5901HWvqNHcnE7NM6LUM8XcuVk0ss&#10;1wNPkyTjWvYmLnRypENHzdfxrBEql6naH56qevexVOH5ZZonPiFeX62PD8ACreEPhl/9qA5ldDrZ&#10;s1GeDQiZyO4jipBut8AisEvFHbATgkgF8LLg/z8ofwAAAP//AwBQSwECLQAUAAYACAAAACEAtoM4&#10;kv4AAADhAQAAEwAAAAAAAAAAAAAAAAAAAAAAW0NvbnRlbnRfVHlwZXNdLnhtbFBLAQItABQABgAI&#10;AAAAIQA4/SH/1gAAAJQBAAALAAAAAAAAAAAAAAAAAC8BAABfcmVscy8ucmVsc1BLAQItABQABgAI&#10;AAAAIQCyo4SL4AEAACQEAAAOAAAAAAAAAAAAAAAAAC4CAABkcnMvZTJvRG9jLnhtbFBLAQItABQA&#10;BgAIAAAAIQA+VI8n3gAAAAkBAAAPAAAAAAAAAAAAAAAAADoEAABkcnMvZG93bnJldi54bWxQSwUG&#10;AAAAAAQABADzAAAARQUAAAAA&#10;" filled="f" stroked="f" strokeweight="0">
              <v:textbox inset="0,0,0,0">
                <w:txbxContent>
                  <w:p w:rsidR="00815BF1" w:rsidRDefault="00815BF1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2DD" w:rsidRDefault="00EF12DD">
      <w:pPr>
        <w:rPr>
          <w:rFonts w:hint="eastAsia"/>
        </w:rPr>
      </w:pPr>
      <w:r>
        <w:separator/>
      </w:r>
    </w:p>
  </w:footnote>
  <w:footnote w:type="continuationSeparator" w:id="0">
    <w:p w:rsidR="00EF12DD" w:rsidRDefault="00EF12D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BF1" w:rsidRDefault="00815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BF1" w:rsidRDefault="00815B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BF1" w:rsidRDefault="00EF12DD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5990" cy="63119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6080" cy="63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5BF1" w:rsidRDefault="00EF12DD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:rsidR="00815BF1" w:rsidRDefault="00EF12DD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111.65pt;margin-top:-2.3pt;width:173.7pt;height:49.7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bf2wEAAB0EAAAOAAAAZHJzL2Uyb0RvYy54bWysU8Fu2zAMvQ/YPwi6L3ayISiMOMWwosOA&#10;YSva7gMUWYqFSaJAqbHz96Nkx+22U4ddZIrieyQf6d316Cw7KYwGfMvXq5oz5SV0xh9b/uPx9t0V&#10;ZzEJ3wkLXrX8rCK/3r99sxtCozbQg+0UMiLxsRlCy/uUQlNVUfbKibiCoDw9akAnEl3xWHUoBmJ3&#10;ttrU9bYaALuAIFWM5L2ZHvm+8GutZPqudVSJ2ZZTbamcWM5DPqv9TjRHFKE3ci5D/EMVThhPSReq&#10;G5EEe0LzF5UzEiGCTisJrgKtjVSlB+pmXf/RzUMvgiq9kDgxLDLF/0crv53ukJmu5RvOvHA0onvh&#10;fooPWZkhxIYCHsIdzrdIZm5z1OjylxpgY1HzvKipxsQkOTebeltfkeiS3rbv19kmmuoZHTCmzwoc&#10;y0bLkaZVRBSnrzFNoZeQnMzDrbGW/KKxng054W9uYraeEuSyp0KLlc5WTZh7panVUm92RInHwyeL&#10;bNoHWlgq9rIVhYwAOVBT2ldiZ0hGq7KGr8QvoJIffFrwznjAIuSL7rKZxsM4j+kA3ZnGar94WpW8&#10;9hcDL8bhYggveyABJuU9fHxKoE1RP5NOTLOotINlfvP/kpf85b1EPf/V+18AAAD//wMAUEsDBBQA&#10;BgAIAAAAIQBWGbMp4AAAAAkBAAAPAAAAZHJzL2Rvd25yZXYueG1sTI/BTsMwEETvSPyDtUjcWoe0&#10;pG2aTYUaRYIbFC7c3HibRMR2YrtJ+HvMCY6reZp5mx1m1bGRrGuNRnhYRsBIV0a2ukb4eC8XW2DO&#10;Cy1FZzQhfJODQ357k4lUmkm/0XjyNQsl2qUCofG+Tzl3VUNKuKXpSYfsYqwSPpy25tKKKZSrjsdR&#10;lHAlWh0WGtHTsaHq63RVCIVNZOmOz0W5+5wK//I6jAMfEO/v5qc9ME+z/4PhVz+oQx6czuaqpWMd&#10;QhyvVgFFWKwTYAF43EQbYGeE3XoLPM/4/w/yHwAAAP//AwBQSwECLQAUAAYACAAAACEAtoM4kv4A&#10;AADhAQAAEwAAAAAAAAAAAAAAAAAAAAAAW0NvbnRlbnRfVHlwZXNdLnhtbFBLAQItABQABgAIAAAA&#10;IQA4/SH/1gAAAJQBAAALAAAAAAAAAAAAAAAAAC8BAABfcmVscy8ucmVsc1BLAQItABQABgAIAAAA&#10;IQALn4bf2wEAAB0EAAAOAAAAAAAAAAAAAAAAAC4CAABkcnMvZTJvRG9jLnhtbFBLAQItABQABgAI&#10;AAAAIQBWGbMp4AAAAAkBAAAPAAAAAAAAAAAAAAAAADUEAABkcnMvZG93bnJldi54bWxQSwUGAAAA&#10;AAQABADzAAAAQgUAAAAA&#10;" o:allowincell="f" filled="f" stroked="f" strokeweight="0">
              <v:textbox inset="0,0,0,0">
                <w:txbxContent>
                  <w:p w:rsidR="00815BF1" w:rsidRDefault="00EF12DD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:rsidR="00815BF1" w:rsidRDefault="00EF12DD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8690" cy="41148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8680" cy="41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5BF1" w:rsidRDefault="00EF12DD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20 stycznia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5" o:spid="_x0000_s1027" style="position:absolute;margin-left:123.5pt;margin-top:38.3pt;width:174.7pt;height:32.4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7P3wEAACQEAAAOAAAAZHJzL2Uyb0RvYy54bWysU8Fu2zAMvQ/YPwi6L46DrAiMOMWwosOA&#10;YSva7QMUWYqFSaJAqbHz96PkOO3WU4tdZIrieyQf6e316Cw7KowGfMvrxZIz5SV0xh9a/uvn7YcN&#10;ZzEJ3wkLXrX8pCK/3r1/tx1Co1bQg+0UMiLxsRlCy/uUQlNVUfbKibiAoDw9akAnEl3xUHUoBmJ3&#10;tlotl1fVANgFBKliJO/N9Mh3hV9rJdMPraNKzLacakvlxHLu81nttqI5oAi9kecyxBuqcMJ4Snqh&#10;uhFJsEc0L6ickQgRdFpIcBVobaQqPVA39fKfbh56EVTphcSJ4SJT/H+08vvxDpnpWr7mzAtHI7oX&#10;7rf4mJUZQmwo4CHc4fkWycxtjhpd/lIDbCxqni5qqjExSc7Vqt5cbUh0SW/rul6TTTTVEzpgTF8U&#10;OJaNliNNq4gojt9imkLnkJzMw62xlvyisZ4NOeFfbmK2nhLksqdCi5VOVk2Ye6Wp1VJvdkSJh/1n&#10;i2zaB1pYKnbeikJGgByoKe0rsWdIRquyhq/EX0AlP/h0wTvjAYuQz7rLZhr3Y5lkPc9uD92Jpmu/&#10;etqYvP2zgbOxnw3hZQ+kwzQAD58eE2hThpC5J6aztrSKZYzn3ybv+vN7iXr6uXd/AAAA//8DAFBL&#10;AwQUAAYACAAAACEAvvFj7dwAAAAHAQAADwAAAGRycy9kb3ducmV2LnhtbEyPQU+DQBSE7yb+h80z&#10;8WaXKkFLWRpTQqI3W730tmWfQGTfArsF/Pc+T3qczGTmm2y32E5MOPrWkYL1KgKBVDnTUq3g4728&#10;ewLhgyajO0eo4Bs97PLrq0ynxs10wOkYasEl5FOtoAmhT6X0VYNW+5Xrkdj7dKPVgeVYSzPqmctt&#10;J++jKJFWt8QLje5x32D1dbxYBcWYmNLvX4pyc5qL8Po2TIMclLq9WZ63IAIu4S8Mv/iMDjkznd2F&#10;jBedAj4SFDwmCQh2H+JNDOLMsXgdg8wz+Z8//wEAAP//AwBQSwECLQAUAAYACAAAACEAtoM4kv4A&#10;AADhAQAAEwAAAAAAAAAAAAAAAAAAAAAAW0NvbnRlbnRfVHlwZXNdLnhtbFBLAQItABQABgAIAAAA&#10;IQA4/SH/1gAAAJQBAAALAAAAAAAAAAAAAAAAAC8BAABfcmVscy8ucmVsc1BLAQItABQABgAIAAAA&#10;IQDuSe7P3wEAACQEAAAOAAAAAAAAAAAAAAAAAC4CAABkcnMvZTJvRG9jLnhtbFBLAQItABQABgAI&#10;AAAAIQC+8WPt3AAAAAcBAAAPAAAAAAAAAAAAAAAAADkEAABkcnMvZG93bnJldi54bWxQSwUGAAAA&#10;AAQABADzAAAAQgUAAAAA&#10;" o:allowincell="f" filled="f" stroked="f" strokeweight="0">
              <v:textbox inset="0,0,0,0">
                <w:txbxContent>
                  <w:p w:rsidR="00815BF1" w:rsidRDefault="00EF12DD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20 stycznia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67B50"/>
    <w:multiLevelType w:val="multilevel"/>
    <w:tmpl w:val="0A281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E2E0C"/>
    <w:multiLevelType w:val="multilevel"/>
    <w:tmpl w:val="82B603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F1"/>
    <w:rsid w:val="00815BF1"/>
    <w:rsid w:val="00EF12DD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F4FCB-62F0-4F78-8CF8-B8345C67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1A87-9F72-4475-ACC4-52F3AD15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dcterms:created xsi:type="dcterms:W3CDTF">2026-01-20T12:17:00Z</dcterms:created>
  <dcterms:modified xsi:type="dcterms:W3CDTF">2026-01-20T12:17:00Z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