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30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49A6540D" w14:textId="77777777" w:rsidR="00DD73E4" w:rsidRPr="00562228" w:rsidRDefault="00DD73E4" w:rsidP="00DD73E4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0CF34FD1" w14:textId="77777777" w:rsidR="00DD73E4" w:rsidRPr="00562228" w:rsidRDefault="00DD73E4" w:rsidP="00DD73E4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6D49B746" w14:textId="77777777" w:rsidR="00DD73E4" w:rsidRPr="00562228" w:rsidRDefault="00DD73E4" w:rsidP="00DD73E4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4008FB08" w14:textId="0889D614" w:rsidR="00DD73E4" w:rsidRPr="00860197" w:rsidRDefault="00DD73E4" w:rsidP="00DD73E4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19 stycznia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10:00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33932C76" w14:textId="77777777" w:rsidR="00DD73E4" w:rsidRPr="00562228" w:rsidRDefault="00DD73E4" w:rsidP="00DD73E4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01D7A71" w14:textId="77777777" w:rsidR="00DD73E4" w:rsidRPr="00FE18D6" w:rsidRDefault="00DD73E4" w:rsidP="00DD73E4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5EF1724" w14:textId="77777777" w:rsidR="00DD73E4" w:rsidRPr="00F12780" w:rsidRDefault="00DD73E4" w:rsidP="00DD73E4">
      <w:pPr>
        <w:pStyle w:val="Tekstpodstawowy"/>
        <w:ind w:left="720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418"/>
        <w:gridCol w:w="2551"/>
      </w:tblGrid>
      <w:tr w:rsidR="00DD73E4" w14:paraId="05FF1B09" w14:textId="77777777" w:rsidTr="00DD73E4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7B4F7" w14:textId="77777777" w:rsidR="00DD73E4" w:rsidRDefault="00DD73E4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64F5B" w14:textId="77777777" w:rsidR="00DD73E4" w:rsidRDefault="00DD73E4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37FE" w14:textId="77777777" w:rsidR="00DD73E4" w:rsidRDefault="00DD73E4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CE55" w14:textId="77777777" w:rsidR="00DD73E4" w:rsidRDefault="00DD73E4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8286" w14:textId="77777777" w:rsidR="00DD73E4" w:rsidRDefault="00DD73E4" w:rsidP="00F3576F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D73E4" w14:paraId="40D580DE" w14:textId="77777777" w:rsidTr="00DD73E4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DF45" w14:textId="77777777" w:rsidR="00DD73E4" w:rsidRPr="00BD0AD6" w:rsidRDefault="00DD73E4" w:rsidP="00F3576F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36CE19FB" w14:textId="77777777" w:rsidR="00DD73E4" w:rsidRDefault="00DD73E4" w:rsidP="00F3576F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56EA" w14:textId="77777777" w:rsidR="00DD73E4" w:rsidRDefault="00DD73E4" w:rsidP="00F3576F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VW Touran, nr rej. PKN27077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rok produkcji 2005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                                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nr VIN</w:t>
            </w:r>
            <w:r>
              <w:rPr>
                <w:rFonts w:cstheme="minorHAnsi"/>
                <w:bCs/>
                <w:sz w:val="24"/>
                <w:szCs w:val="24"/>
              </w:rPr>
              <w:t xml:space="preserve">: </w:t>
            </w:r>
            <w:r>
              <w:rPr>
                <w:rFonts w:eastAsia="Times New Roman CE" w:cs="Times New Roman CE"/>
                <w:sz w:val="24"/>
              </w:rPr>
              <w:t>WVGZZZ1TZ5W158193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</w:p>
          <w:p w14:paraId="1BC789B4" w14:textId="037EEE4B" w:rsidR="00DD73E4" w:rsidRDefault="00DD73E4" w:rsidP="00F3576F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rodzaj paliwa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: olej napędowy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 stan licznika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- 269517 (na dzień zatrzymania 23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.01.2025r.)</w:t>
            </w:r>
          </w:p>
          <w:p w14:paraId="50FA77DC" w14:textId="6DE7E3E2" w:rsidR="00DD73E4" w:rsidRPr="00DD73E4" w:rsidRDefault="00DD73E4" w:rsidP="00DD73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Data pierwszej rejestracji w kraju: 27.06-2005r.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18FA" w14:textId="77777777" w:rsidR="00DD73E4" w:rsidRPr="00BD0AD6" w:rsidRDefault="00DD73E4" w:rsidP="00F3576F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12BF16F" w14:textId="100BE833" w:rsidR="00DD73E4" w:rsidRDefault="00DD73E4" w:rsidP="00F3576F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7.0</w:t>
            </w:r>
            <w:r>
              <w:rPr>
                <w:rFonts w:cs="Arial"/>
                <w:bCs/>
                <w:sz w:val="22"/>
                <w:szCs w:val="22"/>
              </w:rPr>
              <w:t>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F528" w14:textId="77777777" w:rsidR="00DD73E4" w:rsidRPr="00BD0AD6" w:rsidRDefault="00DD73E4" w:rsidP="00F3576F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D9EE477" w14:textId="45CDE72F" w:rsidR="00DD73E4" w:rsidRDefault="00DD73E4" w:rsidP="00F3576F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5.250</w:t>
            </w:r>
            <w:r>
              <w:rPr>
                <w:rFonts w:cs="Arial"/>
                <w:bCs/>
                <w:sz w:val="22"/>
                <w:szCs w:val="22"/>
              </w:rPr>
              <w:t>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23AF500C" w14:textId="77777777" w:rsidR="00DD73E4" w:rsidRDefault="00DD73E4" w:rsidP="00F3576F">
            <w:pPr>
              <w:pStyle w:val="Tekstpodstawowy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9349" w14:textId="7ADD8513" w:rsidR="00DD73E4" w:rsidRDefault="00DD73E4" w:rsidP="00F3576F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w zestawie: kluczyk 1 sztuka, pojazd posiada widoczne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ślady użytkowania, uszkodzony tylni zderzak po prawej stronie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 bark możliwości odpalenia pojazdu – rozładowany akumulator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 brak dowodu rejestr.</w:t>
            </w:r>
          </w:p>
          <w:p w14:paraId="39851077" w14:textId="77777777" w:rsidR="00DD73E4" w:rsidRPr="000516CE" w:rsidRDefault="00DD73E4" w:rsidP="00F3576F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59BDA41B" w14:textId="77777777" w:rsidR="00DD73E4" w:rsidRPr="0061328F" w:rsidRDefault="00DD73E4" w:rsidP="00DD73E4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5B4D8962" w14:textId="0EC5DBDA" w:rsidR="00DD73E4" w:rsidRPr="00F402FC" w:rsidRDefault="00DD73E4" w:rsidP="00DD73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19 stycznia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489C4BD1" w14:textId="77777777" w:rsidR="00DD73E4" w:rsidRPr="0061328F" w:rsidRDefault="00DD73E4" w:rsidP="00DD73E4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F157B40" w14:textId="77777777" w:rsidR="00DD73E4" w:rsidRPr="00A14687" w:rsidRDefault="00DD73E4" w:rsidP="00DD73E4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626166C" w14:textId="77777777" w:rsidR="00DD73E4" w:rsidRPr="000A7A40" w:rsidRDefault="00DD73E4" w:rsidP="00DD73E4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5E3714B5" w14:textId="77777777" w:rsidR="00DD73E4" w:rsidRDefault="00DD73E4" w:rsidP="00DD73E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2225E0A" w14:textId="77777777" w:rsidR="00DD73E4" w:rsidRDefault="00DD73E4" w:rsidP="00DD73E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B7E69E4" w14:textId="77777777" w:rsidR="00DD73E4" w:rsidRDefault="00DD73E4" w:rsidP="00DD73E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BB13BE1" w14:textId="77777777" w:rsidR="00DD73E4" w:rsidRPr="000A7A40" w:rsidRDefault="00DD73E4" w:rsidP="00DD73E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1952EE73" w14:textId="77777777" w:rsidR="00DD73E4" w:rsidRPr="000A7A40" w:rsidRDefault="00DD73E4" w:rsidP="00DD73E4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D925EBD" w14:textId="77777777" w:rsidR="00DD73E4" w:rsidRPr="000A7A40" w:rsidRDefault="00DD73E4" w:rsidP="00DD73E4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DEB3649" wp14:editId="238E885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13492B8A" w14:textId="77777777" w:rsidR="00DD73E4" w:rsidRPr="000A7A40" w:rsidRDefault="00DD73E4" w:rsidP="00DD73E4">
      <w:pPr>
        <w:pStyle w:val="TekstpismaKAS"/>
        <w:rPr>
          <w:color w:val="2F5496" w:themeColor="accent1" w:themeShade="BF"/>
          <w:lang w:eastAsia="pl-PL"/>
        </w:rPr>
      </w:pPr>
    </w:p>
    <w:p w14:paraId="79180D6B" w14:textId="77777777" w:rsidR="00DD73E4" w:rsidRPr="000A7A40" w:rsidRDefault="00DD73E4" w:rsidP="00DD73E4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2E11CBDF" wp14:editId="7BC7086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C7BC3B" w14:textId="77777777" w:rsidR="00DD73E4" w:rsidRPr="000A7A40" w:rsidRDefault="00DD73E4" w:rsidP="00DD73E4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4B8CEEBC" w14:textId="77777777" w:rsidR="00DD73E4" w:rsidRPr="000A7A40" w:rsidRDefault="00DD73E4" w:rsidP="00DD73E4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78AF9130" w14:textId="77777777" w:rsidR="00DD73E4" w:rsidRPr="000A7A40" w:rsidRDefault="00DD73E4" w:rsidP="00DD73E4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0261D80D" w14:textId="77777777" w:rsidR="00DD73E4" w:rsidRPr="000A7A40" w:rsidRDefault="00DD73E4" w:rsidP="00DD73E4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r>
        <w:rPr>
          <w:lang w:eastAsia="pl-PL"/>
        </w:rPr>
        <w:t>t.j:</w:t>
      </w:r>
      <w:r w:rsidRPr="000A7A40">
        <w:rPr>
          <w:lang w:eastAsia="pl-PL"/>
        </w:rPr>
        <w:t>Dz.U.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7EAA16B4" w14:textId="77777777" w:rsidR="00DD73E4" w:rsidRDefault="00DD73E4" w:rsidP="00DD73E4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5E35E922" w14:textId="77777777" w:rsidR="00DD73E4" w:rsidRPr="000A7A40" w:rsidRDefault="00DD73E4" w:rsidP="00DD73E4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553DA3ED" w14:textId="77777777" w:rsidR="00DD73E4" w:rsidRDefault="00DD73E4" w:rsidP="00DD73E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38C6AE7D" w14:textId="77777777" w:rsidR="00DD73E4" w:rsidRDefault="00DD73E4" w:rsidP="00DD73E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3920C0C3" w14:textId="77777777" w:rsidR="00DD73E4" w:rsidRDefault="00DD73E4" w:rsidP="00DD73E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388FBA07" w14:textId="77777777" w:rsidR="00DD73E4" w:rsidRDefault="00DD73E4" w:rsidP="00DD73E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7CE0796D" w14:textId="77777777" w:rsidR="00DD73E4" w:rsidRPr="00B66B45" w:rsidRDefault="00DD73E4" w:rsidP="00DD73E4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A9F5776" w14:textId="77777777" w:rsidR="00DD73E4" w:rsidRDefault="00DD73E4" w:rsidP="00DD73E4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87509A3" w14:textId="291B1A88" w:rsidR="00DD73E4" w:rsidRDefault="00DD73E4" w:rsidP="0067138A">
      <w:pPr>
        <w:spacing w:before="120" w:after="0" w:line="240" w:lineRule="auto"/>
        <w:rPr>
          <w:b/>
          <w:bCs/>
        </w:rPr>
      </w:pPr>
    </w:p>
    <w:p w14:paraId="0FD5A1EF" w14:textId="42EF3B31" w:rsidR="009C23AF" w:rsidRDefault="009C23AF" w:rsidP="0067138A">
      <w:pPr>
        <w:spacing w:before="120" w:after="0" w:line="240" w:lineRule="auto"/>
        <w:rPr>
          <w:b/>
          <w:bCs/>
        </w:rPr>
      </w:pPr>
    </w:p>
    <w:p w14:paraId="6EBEA0CA" w14:textId="537FAC78" w:rsidR="009C23AF" w:rsidRDefault="009C23AF" w:rsidP="0067138A">
      <w:pPr>
        <w:spacing w:before="120" w:after="0" w:line="240" w:lineRule="auto"/>
        <w:rPr>
          <w:b/>
          <w:bCs/>
        </w:rPr>
      </w:pPr>
    </w:p>
    <w:p w14:paraId="64085DF2" w14:textId="0AE6CE47" w:rsidR="009C23AF" w:rsidRDefault="009C23AF" w:rsidP="0067138A">
      <w:pPr>
        <w:spacing w:before="120" w:after="0" w:line="240" w:lineRule="auto"/>
        <w:rPr>
          <w:b/>
          <w:bCs/>
        </w:rPr>
      </w:pPr>
    </w:p>
    <w:p w14:paraId="53843F53" w14:textId="5D758CBD" w:rsidR="009C23AF" w:rsidRDefault="009C23AF" w:rsidP="0067138A">
      <w:pPr>
        <w:spacing w:before="120" w:after="0" w:line="240" w:lineRule="auto"/>
        <w:rPr>
          <w:b/>
          <w:bCs/>
        </w:rPr>
      </w:pPr>
    </w:p>
    <w:p w14:paraId="01A50EF2" w14:textId="77777777" w:rsidR="009C23AF" w:rsidRDefault="009C23AF" w:rsidP="0067138A">
      <w:pPr>
        <w:spacing w:before="120" w:after="0" w:line="240" w:lineRule="auto"/>
        <w:rPr>
          <w:b/>
          <w:bCs/>
        </w:rPr>
      </w:pPr>
      <w:bookmarkStart w:id="0" w:name="_GoBack"/>
      <w:bookmarkEnd w:id="0"/>
    </w:p>
    <w:p w14:paraId="026230CF" w14:textId="544F1211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EE3B4F" w:rsidP="00B30BBA">
      <w:pPr>
        <w:pStyle w:val="RODOKAS"/>
      </w:pPr>
      <w:r>
        <w:fldChar w:fldCharType="begin"/>
      </w:r>
      <w:r>
        <w:instrText xml:space="preserve"> DOCPROPERTY  DaneJednostki15  \* MERGEFORMAT </w:instrText>
      </w:r>
      <w:r>
        <w:fldChar w:fldCharType="separate"/>
      </w:r>
      <w:r w:rsidR="003333A2">
        <w:t>https://www.wielkopolskie.kas.gov.pl/urzad-skarbowy-w-koninie/organizacja/ochrona-danych-osobowych</w:t>
      </w:r>
      <w:r>
        <w:fldChar w:fldCharType="end"/>
      </w:r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EE3B4F" w:rsidP="007E6B15">
      <w:pPr>
        <w:pStyle w:val="RODOKAS"/>
      </w:pPr>
      <w:r>
        <w:fldChar w:fldCharType="begin"/>
      </w:r>
      <w:r>
        <w:instrText xml:space="preserve"> DOCPROPERTY  DaneJednostki16  \* MERGEFORMAT </w:instrText>
      </w:r>
      <w:r>
        <w:fldChar w:fldCharType="separate"/>
      </w:r>
      <w:r w:rsidR="00883EEF">
        <w:t>Urząd czynny jest w poniedziałki od 8:00 do 18:00, od wtorku do piątku od 8:00 do 15:00</w:t>
      </w:r>
      <w:r>
        <w:fldChar w:fldCharType="end"/>
      </w:r>
      <w:r w:rsidR="00883EEF" w:rsidRPr="00C02657">
        <w:br/>
      </w:r>
      <w:r>
        <w:fldChar w:fldCharType="begin"/>
      </w:r>
      <w:r>
        <w:instrText xml:space="preserve"> DOCPROPERTY  DaneJednostki1  \* MERGEFORMAT </w:instrText>
      </w:r>
      <w:r>
        <w:fldChar w:fldCharType="separate"/>
      </w:r>
      <w:r w:rsidR="00883EEF">
        <w:t>Urząd Skarbowy w Koninie</w:t>
      </w:r>
      <w:r>
        <w:fldChar w:fldCharType="end"/>
      </w:r>
      <w:r w:rsidR="00883EEF" w:rsidRPr="00C02657">
        <w:t xml:space="preserve">, ul. </w:t>
      </w:r>
      <w:r>
        <w:fldChar w:fldCharType="begin"/>
      </w:r>
      <w:r>
        <w:instrText xml:space="preserve"> DOCPROPERTY  DaneJednostki4  \* MERGEFORMAT </w:instrText>
      </w:r>
      <w:r>
        <w:fldChar w:fldCharType="separate"/>
      </w:r>
      <w:r w:rsidR="00883EEF">
        <w:t>Zakładowa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DaneJednostki5  \* ME</w:instrText>
      </w:r>
      <w:r>
        <w:instrText xml:space="preserve">RGEFORMAT </w:instrText>
      </w:r>
      <w:r>
        <w:fldChar w:fldCharType="separate"/>
      </w:r>
      <w:r w:rsidR="00883EEF">
        <w:t>7a</w:t>
      </w:r>
      <w:r>
        <w:fldChar w:fldCharType="end"/>
      </w:r>
      <w:r w:rsidR="00883EEF" w:rsidRPr="00C02657">
        <w:t xml:space="preserve">, </w:t>
      </w:r>
      <w:r>
        <w:fldChar w:fldCharType="begin"/>
      </w:r>
      <w:r>
        <w:instrText xml:space="preserve"> DOCPROPERTY  DaneJednostki3  \* MERGEFORMAT </w:instrText>
      </w:r>
      <w:r>
        <w:fldChar w:fldCharType="separate"/>
      </w:r>
      <w:r w:rsidR="00883EEF">
        <w:t>62-510</w:t>
      </w:r>
      <w:r>
        <w:fldChar w:fldCharType="end"/>
      </w:r>
      <w:r w:rsidR="00883EEF" w:rsidRPr="00C02657">
        <w:t xml:space="preserve"> </w:t>
      </w:r>
      <w:r>
        <w:fldChar w:fldCharType="begin"/>
      </w:r>
      <w:r>
        <w:instrText xml:space="preserve"> DOCPROPERTY  DaneJednostki2  \* MERGEFORMAT </w:instrText>
      </w:r>
      <w:r>
        <w:fldChar w:fldCharType="separate"/>
      </w:r>
      <w:r w:rsidR="00883EEF">
        <w:t>Konin</w:t>
      </w:r>
      <w:r>
        <w:fldChar w:fldCharType="end"/>
      </w:r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1" w:name="_Hlk216681060"/>
      <w:r w:rsidRPr="004977F4">
        <w:t>Wdrożenie KSeF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 xml:space="preserve">obowiązek wystawiania faktur w Krajowym Systemie e-Faktur (KSeF) obejmuje firmy, których wartość sprzedaży w 2024 r. przekroczyła 200 mln zł. Dla pozostałych przedsiębiorców wymóg ten zacznie obowiązywać od </w:t>
      </w:r>
      <w:r w:rsidRPr="005003F7">
        <w:br/>
        <w:t>1 kwietnia 2026 r. Powyższe daty dotyczą wyłącznie obowiązku wystawiania faktur. Odbieranie faktur w KSeF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r w:rsidRPr="004977F4">
        <w:t>KSeF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>Dzięki KSeF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>Zdecyduj, jak będziesz korzystać z KSeF</w:t>
      </w:r>
    </w:p>
    <w:p w14:paraId="30BF8F23" w14:textId="77777777" w:rsidR="00F35D53" w:rsidRPr="004E6D17" w:rsidRDefault="00F35D53" w:rsidP="00731BC5">
      <w:pPr>
        <w:pStyle w:val="KSEFKASpunktowanie"/>
      </w:pPr>
      <w:r w:rsidRPr="004E6D17">
        <w:t>przez program finansowo-księgowy – upewnij się, że jest on zintegrowany z KSeF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>przez bezpłatne narzędzia Ministerstwa Finansów tj. Aplikację Podatnika KSeF, Aplikację mobilną KSeF</w:t>
      </w:r>
      <w:r w:rsidR="002070DD">
        <w:br/>
      </w:r>
      <w:r w:rsidRPr="004E6D17">
        <w:t>i e-mikrofirmę. Aplikację Podatnika KSeF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KSeF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>Zadzwoń na Infolinię KSeF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KSeF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1"/>
    </w:p>
    <w:sectPr w:rsidR="00F35D53" w:rsidSect="00805D6F">
      <w:footerReference w:type="default" r:id="rId19"/>
      <w:footerReference w:type="first" r:id="rId20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979FD" w14:textId="77777777" w:rsidR="00EE3B4F" w:rsidRDefault="00EE3B4F">
      <w:pPr>
        <w:spacing w:after="0" w:line="240" w:lineRule="auto"/>
      </w:pPr>
      <w:r>
        <w:separator/>
      </w:r>
    </w:p>
  </w:endnote>
  <w:endnote w:type="continuationSeparator" w:id="0">
    <w:p w14:paraId="25E474A7" w14:textId="77777777" w:rsidR="00EE3B4F" w:rsidRDefault="00EE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74156DC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23A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C23AF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74156DC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C23A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C23AF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2A1D9AB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045B861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D73E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D73E4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045B861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D73E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D73E4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t xml:space="preserve">ePUAP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/g0vc5i1l7v/SkrytkaESP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43D54" w14:textId="77777777" w:rsidR="00EE3B4F" w:rsidRDefault="00EE3B4F">
      <w:pPr>
        <w:spacing w:after="0" w:line="240" w:lineRule="auto"/>
      </w:pPr>
      <w:r>
        <w:separator/>
      </w:r>
    </w:p>
  </w:footnote>
  <w:footnote w:type="continuationSeparator" w:id="0">
    <w:p w14:paraId="2792D7E7" w14:textId="77777777" w:rsidR="00EE3B4F" w:rsidRDefault="00EE3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C23AF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73E4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EE3B4F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D73E4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D7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D73E4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D73E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D73E4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05AB-ECAD-46BB-8E94-A194BABD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2</cp:revision>
  <cp:lastPrinted>2021-09-30T11:23:00Z</cp:lastPrinted>
  <dcterms:created xsi:type="dcterms:W3CDTF">2025-12-30T12:39:00Z</dcterms:created>
  <dcterms:modified xsi:type="dcterms:W3CDTF">2025-12-30T12:39:00Z</dcterms:modified>
  <cp:category>ver.3.2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3011-SEE.7114.105.2025.99</vt:lpwstr>
  </property>
  <property fmtid="{D5CDD505-2E9C-101B-9397-08002B2CF9AE}" pid="5" name="UNPPisma">
    <vt:lpwstr>3011-25-154165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30 grudnia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 licytacji VW Touran, PKN27077 (sygn. akt IIK 180/25)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2025-12-30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