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>Piła, 5 styczni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19 stycznia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11.00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eastAsia="Calibri" w:cs="Tahoma"/>
          <w:b w:val="false"/>
          <w:bCs w:val="false"/>
          <w:i/>
          <w:color w:val="2A6099"/>
          <w:kern w:val="0"/>
          <w:sz w:val="24"/>
          <w:szCs w:val="24"/>
          <w:lang w:val="pl-PL" w:eastAsia="en-US" w:bidi="ar-SA"/>
        </w:rPr>
        <w:t>Magazyn Urzędu Skarbowego w Pile</w:t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fr-FR"/>
        </w:rPr>
        <w:t xml:space="preserve">, ul. Kossaka 106 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Wiertarka marki „Pegasus” model 69040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25,00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18,75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4"/>
                <w:szCs w:val="24"/>
                <w:lang w:val="pl-PL" w:eastAsia="en-US" w:bidi="ar-SA"/>
              </w:rPr>
              <w:t>Używana, stan dobry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>Ruchomości można oglądać 19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styczni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10.55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11.00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w 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Urzędzie Skarbowym w Pile przy ul. Kossaka 106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Z upoważnienia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  <w:tab/>
        <w:tab/>
        <w:tab/>
        <w:t xml:space="preserve">Naczelnika Urzędu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Skarbowego w Pile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Anna Krystek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zastępca naczelnika</w:t>
      </w:r>
    </w:p>
    <w:p>
      <w:pPr>
        <w:pStyle w:val="TekstpismaKAS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 xml:space="preserve">  </w:t>
      </w:r>
      <w:r>
        <w:rPr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</w:t>
        <w:tab/>
        <w:t>odpisem elektronicznym)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Application>LibreOffice/25.2.3.2$Windows_X86_64 LibreOffice_project/bbb074479178df812d175f709636b368952c2ce3</Application>
  <AppVersion>15.0000</AppVersion>
  <Pages>2</Pages>
  <Words>284</Words>
  <Characters>1844</Characters>
  <CharactersWithSpaces>2412</CharactersWithSpaces>
  <Paragraphs>47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2026-01-05T12:34:08Z</dcterms:modified>
  <cp:revision>54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3019-SEE.715.1.2026.1</vt:lpwstr>
  </op:property>
  <op:property fmtid="{D5CDD505-2E9C-101B-9397-08002B2CF9AE}" pid="13" name="UNPPisma">
    <vt:lpwstr>3019-26-000760</vt:lpwstr>
  </op:property>
  <op:property fmtid="{D5CDD505-2E9C-101B-9397-08002B2CF9AE}" pid="14" name="ZnakSprawy">
    <vt:lpwstr>3019-SEE.715.1.2026</vt:lpwstr>
  </op:property>
  <op:property fmtid="{D5CDD505-2E9C-101B-9397-08002B2CF9AE}" pid="15" name="ZnakSprawy2">
    <vt:lpwstr>Znak sprawy: 3019-SEE.715.1.2026</vt:lpwstr>
  </op:property>
  <op:property fmtid="{D5CDD505-2E9C-101B-9397-08002B2CF9AE}" pid="16" name="AktualnaDataSlownie">
    <vt:lpwstr>5 stycznia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licytacji MRK II K 791/16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2026-01-05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