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>Piła, 2 styczni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>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16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stycznia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12.00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Kossaka 106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1"/>
        <w:gridCol w:w="1305"/>
        <w:gridCol w:w="1185"/>
        <w:gridCol w:w="1927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Samochód osobowy Renault Espace, 2010 rok, nr rej. PP6892U, nr VIN </w:t>
            </w:r>
            <w:r>
              <w:rPr>
                <w:rFonts w:eastAsia="Calibri" w:cs="Arial"/>
                <w:b w:val="false"/>
                <w:bCs/>
                <w:i/>
                <w:iCs/>
                <w:caps w:val="false"/>
                <w:smallCaps w:val="false"/>
                <w:color w:val="2A6099"/>
                <w:spacing w:val="0"/>
                <w:kern w:val="0"/>
                <w:sz w:val="24"/>
                <w:szCs w:val="24"/>
                <w:lang w:val="pl-PL" w:eastAsia="en-US" w:bidi="ar-SA"/>
              </w:rPr>
              <w:t xml:space="preserve"> VF1JK04BC44003297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11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5.500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1.100,00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Automatyczna skrzynia biegów. Data pierwszej rejestracji 23.11.2010 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Standard"/>
        <w:spacing w:before="0" w:after="0" w:line="276" w:lineRule="auto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>
        <w:rPr>
          <w:rFonts w:ascii="Lato" w:hAnsi="Lato" w:eastAsia="Times New Roman"/>
          <w:i/>
          <w:color w:val="2F5496" w:themeColor="accent1" w:themeShade="bf"/>
          <w:lang w:eastAsia="pl-PL"/>
        </w:rPr>
        <w:t>60 1010 1469 0059 2013 9120 0000</w:t>
      </w:r>
      <w:r>
        <w:rPr>
          <w:rFonts w:ascii="Lato" w:hAnsi="Lato" w:eastAsia="Times New Roman"/>
          <w:lang w:eastAsia="pl-PL"/>
        </w:rPr>
        <w:t>. W treści przelewu proszę zamieścić słowo wadium i oznaczenie ruchomości, której dotyczy.</w:t>
      </w:r>
    </w:p>
    <w:p>
      <w:pPr>
        <w:pStyle w:val="Standard"/>
        <w:spacing w:before="0" w:after="0" w:line="276" w:lineRule="auto"/>
        <w:ind w:hanging="0"/>
        <w:jc w:val="both"/>
        <w:rPr/>
      </w:pP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before="0" w:after="0" w:line="276" w:lineRule="auto"/>
        <w:ind w:left="567" w:right="0" w:hanging="0"/>
        <w:rPr/>
      </w:pPr>
      <w:r>
        <w:rPr>
          <w:rFonts w:ascii="Lato" w:hAnsi="Lato" w:eastAsia="Times New Roman" w:cs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before="0" w:after="0" w:line="276" w:lineRule="auto"/>
        <w:ind w:left="567" w:right="0" w:hanging="0"/>
        <w:jc w:val="both"/>
        <w:rPr>
          <w:rFonts w:ascii="Lato" w:hAnsi="Lato"/>
          <w:sz w:val="24"/>
          <w:szCs w:val="24"/>
        </w:rPr>
      </w:pPr>
      <w:r>
        <w:rPr>
          <w:rFonts w:ascii="Lato" w:hAnsi="Lato" w:eastAsia="Times New Roman" w:cs="Times New Roman"/>
          <w:sz w:val="24"/>
          <w:szCs w:val="24"/>
          <w:lang w:eastAsia="pl-PL"/>
        </w:rPr>
        <w:t>gotówką pracownikowi obsługującemu organ egzekucyjny.</w:t>
      </w:r>
    </w:p>
    <w:p>
      <w:pPr>
        <w:pStyle w:val="TekstpismaKAS"/>
        <w:bidi w:val="0"/>
        <w:spacing w:before="0" w:after="0" w:line="276" w:lineRule="auto"/>
        <w:ind w:left="567" w:right="0" w:hanging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before="0" w:after="0" w:line="276" w:lineRule="auto"/>
        <w:ind w:left="567" w:right="0" w:hanging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before="0" w:after="0" w:line="276" w:lineRule="auto"/>
        <w:ind w:left="567" w:right="0" w:hanging="0"/>
        <w:contextualSpacing/>
        <w:jc w:val="both"/>
        <w:rPr>
          <w:u w:val="none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u w:val="none"/>
          <w:lang w:val="pl-PL" w:eastAsia="zh-CN" w:bidi="ar-SA"/>
        </w:rPr>
        <w:t>Pozostałym licytantom zwrócę wadium nie później niż w terminie 7 dni roboczych od dnia licytacji.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16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styczni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.50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12.00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>przy ul. Kossaka 106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132 ze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Z upoważnienia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</w:t>
        <w:tab/>
        <w:tab/>
        <w:tab/>
        <w:t xml:space="preserve">Naczelnika Urzędu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Skarbowego w Pile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Anna Krystek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zastępca naczelnika</w:t>
      </w:r>
    </w:p>
    <w:p>
      <w:pPr>
        <w:pStyle w:val="TekstpismaKAS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 xml:space="preserve">  </w:t>
      </w:r>
      <w:r>
        <w:rPr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 xml:space="preserve">  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</w:t>
        <w:tab/>
        <w:t>odpisem elektronicznym)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Application>LibreOffice/25.2.3.2$Windows_X86_64 LibreOffice_project/bbb074479178df812d175f709636b368952c2ce3</Application>
  <AppVersion>15.0000</AppVersion>
  <Pages>2</Pages>
  <Words>380</Words>
  <Characters>2469</Characters>
  <CharactersWithSpaces>3124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2026-01-02T14:11:53Z</cp:lastPrinted>
  <dcterms:modified xsi:type="dcterms:W3CDTF">2026-01-02T14:11:58Z</dcterms:modified>
  <cp:revision>63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3019-SEE.715.3.2025.137</vt:lpwstr>
  </op:property>
  <op:property fmtid="{D5CDD505-2E9C-101B-9397-08002B2CF9AE}" pid="13" name="UNPPisma">
    <vt:lpwstr>3019-26-000204</vt:lpwstr>
  </op:property>
  <op:property fmtid="{D5CDD505-2E9C-101B-9397-08002B2CF9AE}" pid="14" name="ZnakSprawy">
    <vt:lpwstr>3019-SEE.715.3.2025</vt:lpwstr>
  </op:property>
  <op:property fmtid="{D5CDD505-2E9C-101B-9397-08002B2CF9AE}" pid="15" name="ZnakSprawy2">
    <vt:lpwstr>Znak sprawy: 3019-SEE.715.3.2025</vt:lpwstr>
  </op:property>
  <op:property fmtid="{D5CDD505-2E9C-101B-9397-08002B2CF9AE}" pid="16" name="AktualnaDataSlownie">
    <vt:lpwstr>2 stycznia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 o licytacji MRK II K 504/25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2026-01-02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