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Ostrzeszowie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0F7F4B58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Ostrzeszów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23 czerwca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65273FAC" w14:textId="63F2F352" w:rsidR="003D0E26" w:rsidRPr="001058AF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separate"/>
      </w:r>
      <w:r w:rsidRPr="001058AF">
        <w:rPr>
          <w:rFonts w:cstheme="minorHAnsi"/>
          <w:lang w:eastAsia="pl-PL"/>
        </w:rPr>
        <w:fldChar w:fldCharType="end"/>
      </w:r>
      <w:r w:rsidR="006867C8">
        <w:pict w14:anchorId="50D059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9" o:title="code"/>
          </v:shape>
        </w:pict>
      </w:r>
    </w:p>
    <w:p w14:paraId="2DC28B1E" w14:textId="5366CB3C" w:rsidR="003D0E26" w:rsidRPr="001058AF" w:rsidRDefault="003D0E26" w:rsidP="003D0E26">
      <w:pPr>
        <w:pStyle w:val="MetrykapismaKAS"/>
      </w:pPr>
      <w:r w:rsidRPr="001058AF">
        <w:t xml:space="preserve">UNP: </w:t>
      </w:r>
      <w:fldSimple w:instr=" DOCPROPERTY  UNPPisma  \* MERGEFORMAT ">
        <w:r w:rsidR="003333A2">
          <w:t>3018-26-028833</w:t>
        </w:r>
      </w:fldSimple>
    </w:p>
    <w:p w14:paraId="1B5FCB60" w14:textId="030C9EF6" w:rsidR="003D0E26" w:rsidRPr="002A71FB" w:rsidRDefault="003D0E26" w:rsidP="00D611F7">
      <w:pPr>
        <w:pStyle w:val="MetrykapismaKAS"/>
        <w:pBdr>
          <w:top w:val="single" w:sz="4" w:space="1" w:color="auto"/>
        </w:pBdr>
      </w:pPr>
      <w:r w:rsidRPr="001058AF">
        <w:t>Sprawa:</w:t>
      </w:r>
      <w:r w:rsidRPr="001058AF">
        <w:tab/>
      </w:r>
      <w:r w:rsidR="006867C8">
        <w:t>opis i oszacowanie</w:t>
      </w:r>
    </w:p>
    <w:p w14:paraId="4509F4AC" w14:textId="19EC89B9" w:rsidR="003D0E26" w:rsidRPr="002A71FB" w:rsidRDefault="003D0E26" w:rsidP="008F6A13">
      <w:pPr>
        <w:pStyle w:val="MetrykapismaKAS"/>
      </w:pPr>
      <w:r w:rsidRPr="001C5641">
        <w:t>Znak sprawy:</w:t>
      </w:r>
      <w:r w:rsidRPr="001C5641">
        <w:tab/>
      </w:r>
      <w:r w:rsidRPr="00E303A7">
        <w:rPr>
          <w:rStyle w:val="MetrykapismaKASZnak"/>
          <w:b/>
          <w:bCs/>
        </w:rPr>
        <w:fldChar w:fldCharType="begin"/>
      </w:r>
      <w:r w:rsidRPr="00E303A7">
        <w:rPr>
          <w:rStyle w:val="MetrykapismaKASZnak"/>
          <w:b/>
          <w:bCs/>
        </w:rPr>
        <w:instrText xml:space="preserve"> DOCPROPERTY  ZnakSprawy  \* MERGEFORMAT </w:instrText>
      </w:r>
      <w:r w:rsidRPr="00E303A7">
        <w:rPr>
          <w:rStyle w:val="MetrykapismaKASZnak"/>
          <w:b/>
          <w:bCs/>
        </w:rPr>
        <w:fldChar w:fldCharType="separate"/>
      </w:r>
      <w:r w:rsidR="003333A2">
        <w:rPr>
          <w:rStyle w:val="MetrykapismaKASZnak"/>
          <w:b/>
          <w:bCs/>
        </w:rPr>
        <w:t>3018-SEE.7112.1.2025</w:t>
      </w:r>
      <w:r w:rsidRPr="00E303A7">
        <w:rPr>
          <w:rStyle w:val="MetrykapismaKASZnak"/>
          <w:b/>
          <w:bCs/>
        </w:rPr>
        <w:fldChar w:fldCharType="end"/>
      </w:r>
      <w:r w:rsidR="006867C8">
        <w:rPr>
          <w:rStyle w:val="MetrykapismaKASZnak"/>
          <w:b/>
          <w:bCs/>
        </w:rPr>
        <w:t>.93</w:t>
      </w:r>
    </w:p>
    <w:p w14:paraId="29FC3950" w14:textId="397C71D2" w:rsidR="003D0E26" w:rsidRPr="002A71FB" w:rsidRDefault="003D0E26" w:rsidP="008F6A13">
      <w:pPr>
        <w:pStyle w:val="MetrykapismaKAS"/>
      </w:pPr>
      <w:r w:rsidRPr="002A71FB">
        <w:t>Kontakt:</w:t>
      </w:r>
      <w:r w:rsidRPr="002A71FB">
        <w:tab/>
      </w:r>
      <w:fldSimple w:instr=" DOCPROPERTY  Autor2  \* MERGEFORMAT ">
        <w:r w:rsidR="00D611F7">
          <w:t>Agnieszka Skrzyniarz</w:t>
        </w:r>
      </w:fldSimple>
      <w:r w:rsidRPr="002A71FB">
        <w:t xml:space="preserve"> </w:t>
      </w:r>
    </w:p>
    <w:p w14:paraId="4C2F68D6" w14:textId="45F17A4A" w:rsidR="003D0E26" w:rsidRPr="002A71FB" w:rsidRDefault="003333A2" w:rsidP="00D611F7">
      <w:pPr>
        <w:pStyle w:val="MetrykapismaKAS"/>
        <w:ind w:left="0" w:firstLine="1276"/>
      </w:pPr>
      <w:fldSimple w:instr=" DOCPROPERTY  Stanowisko  \* MERGEFORMAT ">
        <w:r>
          <w:t>starszy kontroler skarbowy</w:t>
        </w:r>
      </w:fldSimple>
    </w:p>
    <w:p w14:paraId="51D5AB1D" w14:textId="7366EEDA" w:rsidR="003D0E26" w:rsidRPr="002A71FB" w:rsidRDefault="003D0E26" w:rsidP="00D611F7">
      <w:pPr>
        <w:pStyle w:val="MetrykapismaKAS"/>
        <w:pBdr>
          <w:bottom w:val="single" w:sz="4" w:space="1" w:color="auto"/>
        </w:pBdr>
        <w:ind w:left="0" w:firstLine="1276"/>
      </w:pPr>
      <w:r w:rsidRPr="002A71FB">
        <w:t xml:space="preserve">tel. </w:t>
      </w:r>
      <w:fldSimple w:instr=" DOCPROPERTY  AutorNrTelefonu  \* MERGEFORMAT ">
        <w:r w:rsidR="003333A2">
          <w:t>(62) 587-03-07 wew. 5307</w:t>
        </w:r>
      </w:fldSimple>
    </w:p>
    <w:p w14:paraId="0D125B6B" w14:textId="731F141E" w:rsidR="003D0E26" w:rsidRPr="001058AF" w:rsidRDefault="003D0E26" w:rsidP="00281152">
      <w:pPr>
        <w:spacing w:before="240" w:after="0" w:line="240" w:lineRule="auto"/>
        <w:ind w:left="5387" w:right="83"/>
        <w:contextualSpacing/>
        <w:rPr>
          <w:rFonts w:cstheme="minorHAnsi"/>
          <w:sz w:val="24"/>
          <w:szCs w:val="24"/>
        </w:rPr>
      </w:pPr>
      <w:r w:rsidRPr="008F6A13">
        <w:rPr>
          <w:rFonts w:cstheme="minorHAnsi"/>
          <w:b/>
          <w:sz w:val="24"/>
          <w:szCs w:val="24"/>
        </w:rPr>
        <w:fldChar w:fldCharType="begin"/>
      </w:r>
      <w:r w:rsidRPr="008F6A13">
        <w:rPr>
          <w:rFonts w:cstheme="minorHAnsi"/>
          <w:b/>
          <w:sz w:val="24"/>
          <w:szCs w:val="24"/>
        </w:rPr>
        <w:instrText xml:space="preserve"> DOCPROPERTY  adresImie  \* MERGEFORMAT </w:instrText>
      </w:r>
      <w:r w:rsidRPr="008F6A13">
        <w:rPr>
          <w:rFonts w:cstheme="minorHAnsi"/>
          <w:b/>
          <w:sz w:val="24"/>
          <w:szCs w:val="24"/>
        </w:rPr>
        <w:fldChar w:fldCharType="separate"/>
      </w:r>
      <w:r w:rsidRPr="008F6A13">
        <w:rPr>
          <w:rFonts w:cstheme="minorHAnsi"/>
          <w:b/>
          <w:sz w:val="24"/>
          <w:szCs w:val="24"/>
        </w:rPr>
        <w:fldChar w:fldCharType="end"/>
      </w:r>
      <w:r w:rsidRPr="008F6A13">
        <w:rPr>
          <w:rFonts w:cstheme="minorHAnsi"/>
          <w:b/>
          <w:sz w:val="24"/>
          <w:szCs w:val="24"/>
        </w:rPr>
        <w:t xml:space="preserve"> </w:t>
      </w:r>
      <w:r w:rsidRPr="008F6A13">
        <w:rPr>
          <w:rFonts w:cstheme="minorHAnsi"/>
          <w:b/>
          <w:sz w:val="24"/>
          <w:szCs w:val="24"/>
        </w:rPr>
        <w:fldChar w:fldCharType="begin"/>
      </w:r>
      <w:r w:rsidRPr="008F6A13">
        <w:rPr>
          <w:rFonts w:cstheme="minorHAnsi"/>
          <w:b/>
          <w:sz w:val="24"/>
          <w:szCs w:val="24"/>
        </w:rPr>
        <w:instrText xml:space="preserve"> DOCPROPERTY  adresNazwisko  \* MERGEFORMAT </w:instrText>
      </w:r>
      <w:r w:rsidRPr="008F6A13">
        <w:rPr>
          <w:rFonts w:cstheme="minorHAnsi"/>
          <w:b/>
          <w:sz w:val="24"/>
          <w:szCs w:val="24"/>
        </w:rPr>
        <w:fldChar w:fldCharType="separate"/>
      </w:r>
      <w:r w:rsidRPr="008F6A13">
        <w:rPr>
          <w:rFonts w:cstheme="minorHAnsi"/>
          <w:b/>
          <w:sz w:val="24"/>
          <w:szCs w:val="24"/>
        </w:rPr>
        <w:fldChar w:fldCharType="end"/>
      </w:r>
      <w:r w:rsidR="0018350D">
        <w:rPr>
          <w:rFonts w:cstheme="minorHAnsi"/>
          <w:b/>
          <w:sz w:val="24"/>
          <w:szCs w:val="24"/>
        </w:rPr>
        <w:t> </w:t>
      </w:r>
      <w:r w:rsidR="006867C8" w:rsidRPr="001058AF">
        <w:rPr>
          <w:rFonts w:cstheme="minorHAnsi"/>
          <w:sz w:val="24"/>
          <w:szCs w:val="24"/>
        </w:rPr>
        <w:t xml:space="preserve"> </w:t>
      </w:r>
    </w:p>
    <w:p w14:paraId="65225D9D" w14:textId="77777777" w:rsidR="006867C8" w:rsidRPr="007721DB" w:rsidRDefault="006867C8" w:rsidP="006867C8">
      <w:pPr>
        <w:contextualSpacing/>
        <w:rPr>
          <w:b/>
          <w:sz w:val="32"/>
          <w:szCs w:val="32"/>
          <w:lang w:val="fr-FR"/>
        </w:rPr>
      </w:pPr>
      <w:r w:rsidRPr="007721DB">
        <w:rPr>
          <w:b/>
          <w:sz w:val="32"/>
          <w:szCs w:val="32"/>
          <w:lang w:val="fr-FR"/>
        </w:rPr>
        <w:t>Obwieszczenie</w:t>
      </w:r>
    </w:p>
    <w:p w14:paraId="726E4119" w14:textId="361E3E1B" w:rsidR="006867C8" w:rsidRPr="007721DB" w:rsidRDefault="006867C8" w:rsidP="006867C8">
      <w:pPr>
        <w:contextualSpacing/>
        <w:rPr>
          <w:b/>
          <w:sz w:val="32"/>
          <w:szCs w:val="32"/>
          <w:lang w:val="fr-FR"/>
        </w:rPr>
      </w:pPr>
      <w:r w:rsidRPr="007721DB">
        <w:rPr>
          <w:b/>
          <w:sz w:val="32"/>
          <w:szCs w:val="32"/>
          <w:lang w:val="fr-FR"/>
        </w:rPr>
        <w:t>o terminie opisu i oszacowania nieruchomości</w:t>
      </w:r>
      <w:r>
        <w:rPr>
          <w:b/>
          <w:sz w:val="32"/>
          <w:szCs w:val="32"/>
          <w:lang w:val="fr-FR"/>
        </w:rPr>
        <w:t xml:space="preserve">- </w:t>
      </w:r>
      <w:r w:rsidRPr="006867C8">
        <w:rPr>
          <w:b/>
          <w:sz w:val="32"/>
          <w:szCs w:val="32"/>
          <w:u w:val="single"/>
          <w:lang w:val="fr-FR"/>
        </w:rPr>
        <w:t>zmiana terminu</w:t>
      </w:r>
    </w:p>
    <w:p w14:paraId="0AC45FF6" w14:textId="77777777" w:rsidR="006867C8" w:rsidRDefault="006867C8" w:rsidP="006867C8">
      <w:pPr>
        <w:pStyle w:val="Tekstpodstawowy"/>
        <w:spacing w:before="120" w:after="0" w:line="276" w:lineRule="auto"/>
        <w:jc w:val="both"/>
        <w:rPr>
          <w:szCs w:val="24"/>
          <w:lang w:val="fr-FR"/>
        </w:rPr>
      </w:pPr>
      <w:r>
        <w:rPr>
          <w:szCs w:val="24"/>
          <w:lang w:val="fr-FR"/>
        </w:rPr>
        <w:t>Szanowni Państwo,</w:t>
      </w:r>
    </w:p>
    <w:p w14:paraId="2AA207DB" w14:textId="40CE39E3" w:rsidR="006867C8" w:rsidRDefault="006867C8" w:rsidP="006867C8">
      <w:pPr>
        <w:pStyle w:val="Tekstpodstawowy"/>
        <w:spacing w:before="120" w:after="0" w:line="276" w:lineRule="auto"/>
        <w:jc w:val="both"/>
        <w:rPr>
          <w:rFonts w:cstheme="minorHAnsi"/>
          <w:szCs w:val="24"/>
          <w:lang w:val="fr-FR"/>
        </w:rPr>
      </w:pPr>
      <w:r>
        <w:rPr>
          <w:rFonts w:cstheme="minorHAnsi"/>
          <w:szCs w:val="24"/>
        </w:rPr>
        <w:t xml:space="preserve">podaję do publicznej wiadomości, </w:t>
      </w:r>
      <w:r w:rsidRPr="002878B0">
        <w:rPr>
          <w:rFonts w:cstheme="minorHAnsi"/>
          <w:szCs w:val="24"/>
        </w:rPr>
        <w:t>ż</w:t>
      </w:r>
      <w:r>
        <w:rPr>
          <w:rFonts w:cstheme="minorHAnsi"/>
          <w:szCs w:val="24"/>
        </w:rPr>
        <w:t>e</w:t>
      </w:r>
      <w:r w:rsidRPr="002878B0">
        <w:rPr>
          <w:rFonts w:cstheme="minorHAnsi"/>
          <w:szCs w:val="24"/>
        </w:rPr>
        <w:t xml:space="preserve"> w okresie od </w:t>
      </w:r>
      <w:r>
        <w:rPr>
          <w:rFonts w:cstheme="minorHAnsi"/>
          <w:szCs w:val="24"/>
          <w:u w:val="single"/>
        </w:rPr>
        <w:t>23 czerwca</w:t>
      </w:r>
      <w:r w:rsidRPr="002878B0">
        <w:rPr>
          <w:rFonts w:cstheme="minorHAnsi"/>
          <w:szCs w:val="24"/>
          <w:u w:val="single"/>
        </w:rPr>
        <w:t xml:space="preserve"> 202</w:t>
      </w:r>
      <w:r>
        <w:rPr>
          <w:rFonts w:cstheme="minorHAnsi"/>
          <w:szCs w:val="24"/>
          <w:u w:val="single"/>
        </w:rPr>
        <w:t>6</w:t>
      </w:r>
      <w:r w:rsidRPr="002878B0">
        <w:rPr>
          <w:rFonts w:cstheme="minorHAnsi"/>
          <w:szCs w:val="24"/>
          <w:u w:val="single"/>
        </w:rPr>
        <w:t xml:space="preserve"> r. do</w:t>
      </w:r>
      <w:r>
        <w:rPr>
          <w:rFonts w:cstheme="minorHAnsi"/>
          <w:szCs w:val="24"/>
          <w:u w:val="single"/>
        </w:rPr>
        <w:t xml:space="preserve"> </w:t>
      </w:r>
      <w:r>
        <w:rPr>
          <w:rFonts w:cstheme="minorHAnsi"/>
          <w:szCs w:val="24"/>
          <w:u w:val="single"/>
        </w:rPr>
        <w:t>30</w:t>
      </w:r>
      <w:r w:rsidRPr="002878B0">
        <w:rPr>
          <w:rFonts w:cstheme="minorHAnsi"/>
          <w:szCs w:val="24"/>
          <w:u w:val="single"/>
        </w:rPr>
        <w:t xml:space="preserve"> </w:t>
      </w:r>
      <w:r>
        <w:rPr>
          <w:rFonts w:cstheme="minorHAnsi"/>
          <w:szCs w:val="24"/>
          <w:u w:val="single"/>
        </w:rPr>
        <w:t>września</w:t>
      </w:r>
      <w:r w:rsidRPr="002878B0">
        <w:rPr>
          <w:rFonts w:cstheme="minorHAnsi"/>
          <w:szCs w:val="24"/>
          <w:u w:val="single"/>
        </w:rPr>
        <w:t xml:space="preserve"> 202</w:t>
      </w:r>
      <w:r>
        <w:rPr>
          <w:rFonts w:cstheme="minorHAnsi"/>
          <w:szCs w:val="24"/>
          <w:u w:val="single"/>
        </w:rPr>
        <w:t>6</w:t>
      </w:r>
      <w:r w:rsidRPr="002878B0">
        <w:rPr>
          <w:rFonts w:cstheme="minorHAnsi"/>
          <w:szCs w:val="24"/>
          <w:u w:val="single"/>
        </w:rPr>
        <w:t xml:space="preserve"> r.</w:t>
      </w:r>
      <w:r>
        <w:rPr>
          <w:rFonts w:cstheme="minorHAnsi"/>
          <w:szCs w:val="24"/>
        </w:rPr>
        <w:t xml:space="preserve"> </w:t>
      </w:r>
      <w:r w:rsidRPr="002878B0">
        <w:rPr>
          <w:rFonts w:cstheme="minorHAnsi"/>
          <w:szCs w:val="24"/>
          <w:lang w:val="fr-FR"/>
        </w:rPr>
        <w:t>przeprowadzi</w:t>
      </w:r>
      <w:r>
        <w:rPr>
          <w:rFonts w:cstheme="minorHAnsi"/>
          <w:szCs w:val="24"/>
          <w:lang w:val="fr-FR"/>
        </w:rPr>
        <w:t>my</w:t>
      </w:r>
      <w:r w:rsidRPr="002878B0">
        <w:rPr>
          <w:rFonts w:cstheme="minorHAnsi"/>
          <w:szCs w:val="24"/>
          <w:lang w:val="fr-FR"/>
        </w:rPr>
        <w:t xml:space="preserve"> opis i oszacowani</w:t>
      </w:r>
      <w:r>
        <w:rPr>
          <w:rFonts w:cstheme="minorHAnsi"/>
          <w:szCs w:val="24"/>
          <w:lang w:val="fr-FR"/>
        </w:rPr>
        <w:t>e</w:t>
      </w:r>
      <w:r w:rsidRPr="002878B0">
        <w:rPr>
          <w:rFonts w:cstheme="minorHAnsi"/>
          <w:szCs w:val="24"/>
          <w:lang w:val="fr-FR"/>
        </w:rPr>
        <w:t xml:space="preserve"> wartości </w:t>
      </w:r>
      <w:r>
        <w:rPr>
          <w:rFonts w:cstheme="minorHAnsi"/>
          <w:szCs w:val="24"/>
          <w:lang w:val="fr-FR"/>
        </w:rPr>
        <w:t xml:space="preserve">nieruchomości, położonej w Doruchowie ul. Polna 2, oznaczonej numerem działki 1308, identyfikator działki </w:t>
      </w:r>
      <w:r w:rsidRPr="000862AF">
        <w:rPr>
          <w:rFonts w:cstheme="minorHAnsi"/>
          <w:szCs w:val="24"/>
        </w:rPr>
        <w:t>301802_2.0001.1308</w:t>
      </w:r>
      <w:r>
        <w:rPr>
          <w:rFonts w:cstheme="minorHAnsi"/>
          <w:szCs w:val="24"/>
        </w:rPr>
        <w:t xml:space="preserve">, </w:t>
      </w:r>
      <w:r>
        <w:rPr>
          <w:rFonts w:cstheme="minorHAnsi"/>
          <w:szCs w:val="24"/>
          <w:lang w:val="fr-FR"/>
        </w:rPr>
        <w:t xml:space="preserve">obręb ewidencyjny  </w:t>
      </w:r>
      <w:r w:rsidRPr="000862AF">
        <w:rPr>
          <w:rFonts w:cstheme="minorHAnsi"/>
          <w:szCs w:val="24"/>
        </w:rPr>
        <w:t>0001, DORUCHÓW</w:t>
      </w:r>
      <w:r w:rsidRPr="002878B0">
        <w:rPr>
          <w:rFonts w:cstheme="minorHAnsi"/>
          <w:szCs w:val="24"/>
          <w:lang w:val="fr-FR"/>
        </w:rPr>
        <w:t xml:space="preserve">, dla której Sąd Rejonowy w </w:t>
      </w:r>
      <w:r>
        <w:rPr>
          <w:rFonts w:cstheme="minorHAnsi"/>
          <w:szCs w:val="24"/>
          <w:lang w:val="fr-FR"/>
        </w:rPr>
        <w:t>Ostrzeszowie</w:t>
      </w:r>
      <w:r w:rsidRPr="002878B0">
        <w:rPr>
          <w:rFonts w:cstheme="minorHAnsi"/>
          <w:szCs w:val="24"/>
          <w:lang w:val="fr-FR"/>
        </w:rPr>
        <w:t xml:space="preserve"> prowadzi księgę wieczystą </w:t>
      </w:r>
      <w:r>
        <w:rPr>
          <w:rFonts w:cstheme="minorHAnsi"/>
          <w:szCs w:val="24"/>
          <w:lang w:val="fr-FR"/>
        </w:rPr>
        <w:br/>
      </w:r>
      <w:r w:rsidRPr="002878B0">
        <w:rPr>
          <w:rFonts w:cstheme="minorHAnsi"/>
          <w:szCs w:val="24"/>
          <w:lang w:val="fr-FR"/>
        </w:rPr>
        <w:t xml:space="preserve">o nr </w:t>
      </w:r>
      <w:r>
        <w:rPr>
          <w:rFonts w:cstheme="minorHAnsi"/>
          <w:szCs w:val="24"/>
          <w:lang w:val="fr-FR"/>
        </w:rPr>
        <w:t>KZ1O/00027602/7.</w:t>
      </w:r>
    </w:p>
    <w:p w14:paraId="25142BD6" w14:textId="297A5E15" w:rsidR="006867C8" w:rsidRPr="00411462" w:rsidRDefault="006867C8" w:rsidP="006867C8">
      <w:pPr>
        <w:pStyle w:val="Tekstpodstawowy"/>
        <w:spacing w:before="120" w:after="0" w:line="276" w:lineRule="auto"/>
        <w:jc w:val="both"/>
        <w:rPr>
          <w:rFonts w:eastAsia="Arial Unicode MS" w:cstheme="minorHAnsi"/>
          <w:color w:val="000000"/>
          <w:kern w:val="2"/>
          <w:szCs w:val="24"/>
          <w:lang w:eastAsia="hi-IN"/>
        </w:rPr>
      </w:pPr>
      <w:r w:rsidRPr="002878B0">
        <w:rPr>
          <w:rFonts w:eastAsia="Arial Unicode MS" w:cstheme="minorHAnsi"/>
          <w:color w:val="000000"/>
          <w:kern w:val="2"/>
          <w:szCs w:val="24"/>
          <w:lang w:eastAsia="hi-IN"/>
        </w:rPr>
        <w:t>Rozpoczęcie opisu i oszacowania nastąpi</w:t>
      </w:r>
      <w:r>
        <w:rPr>
          <w:rFonts w:eastAsia="Arial Unicode MS" w:cstheme="minorHAnsi"/>
          <w:color w:val="000000"/>
          <w:kern w:val="2"/>
          <w:szCs w:val="24"/>
          <w:lang w:eastAsia="hi-IN"/>
        </w:rPr>
        <w:t>ło</w:t>
      </w:r>
      <w:r w:rsidRPr="002878B0">
        <w:rPr>
          <w:rFonts w:eastAsia="Arial Unicode MS" w:cstheme="minorHAnsi"/>
          <w:color w:val="000000"/>
          <w:kern w:val="2"/>
          <w:szCs w:val="24"/>
          <w:lang w:eastAsia="hi-IN"/>
        </w:rPr>
        <w:t xml:space="preserve"> 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23 czerwca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 202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6 r. o godz. 10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: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3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0,</w:t>
      </w:r>
      <w:r w:rsidRPr="002878B0">
        <w:rPr>
          <w:rFonts w:eastAsia="Arial Unicode MS" w:cstheme="minorHAnsi"/>
          <w:color w:val="000000"/>
          <w:kern w:val="2"/>
          <w:szCs w:val="24"/>
          <w:lang w:eastAsia="hi-IN"/>
        </w:rPr>
        <w:t xml:space="preserve"> oględzin nieruchomo</w:t>
      </w:r>
      <w:r>
        <w:rPr>
          <w:rFonts w:eastAsia="Arial Unicode MS" w:cstheme="minorHAnsi"/>
          <w:color w:val="000000"/>
          <w:kern w:val="2"/>
          <w:szCs w:val="24"/>
          <w:lang w:eastAsia="hi-IN"/>
        </w:rPr>
        <w:t>ści</w:t>
      </w:r>
      <w:r>
        <w:rPr>
          <w:rFonts w:eastAsia="Arial Unicode MS" w:cstheme="minorHAnsi"/>
          <w:color w:val="000000"/>
          <w:kern w:val="2"/>
          <w:szCs w:val="24"/>
          <w:lang w:eastAsia="hi-IN"/>
        </w:rPr>
        <w:t xml:space="preserve"> odbędą się 23 lipca 2026 r. o godz. 10:30</w:t>
      </w:r>
      <w:r>
        <w:rPr>
          <w:rFonts w:eastAsia="Arial Unicode MS" w:cstheme="minorHAnsi"/>
          <w:color w:val="000000"/>
          <w:kern w:val="2"/>
          <w:szCs w:val="24"/>
          <w:lang w:eastAsia="hi-IN"/>
        </w:rPr>
        <w:t xml:space="preserve"> w miejscu jej położenia, natomiast</w:t>
      </w:r>
      <w:r w:rsidRPr="002878B0">
        <w:rPr>
          <w:rFonts w:eastAsia="Arial Unicode MS" w:cstheme="minorHAnsi"/>
          <w:color w:val="000000"/>
          <w:kern w:val="2"/>
          <w:szCs w:val="24"/>
          <w:lang w:eastAsia="hi-IN"/>
        </w:rPr>
        <w:t xml:space="preserve"> zakończenie nastąpi </w:t>
      </w:r>
      <w:r>
        <w:rPr>
          <w:rFonts w:eastAsia="Arial Unicode MS" w:cstheme="minorHAnsi"/>
          <w:color w:val="000000"/>
          <w:kern w:val="2"/>
          <w:szCs w:val="24"/>
          <w:lang w:eastAsia="hi-IN"/>
        </w:rPr>
        <w:br/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30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 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września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 202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6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 r. w siedzibie Urzędu Skarbowego w 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Ostrzeszowie przy ul. Władysława Grabskiego 1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 o godz. 1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2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:00</w:t>
      </w:r>
      <w:r w:rsidRPr="002878B0">
        <w:rPr>
          <w:rFonts w:eastAsia="Arial Unicode MS" w:cstheme="minorHAnsi"/>
          <w:color w:val="000000"/>
          <w:kern w:val="2"/>
          <w:szCs w:val="24"/>
          <w:lang w:eastAsia="hi-IN"/>
        </w:rPr>
        <w:t>, odczytaniem protokołu opisu i oszacowania wartości nieruchomości.</w:t>
      </w:r>
    </w:p>
    <w:p w14:paraId="11E26AF7" w14:textId="77777777" w:rsidR="006867C8" w:rsidRDefault="006867C8" w:rsidP="006867C8">
      <w:pPr>
        <w:pStyle w:val="Tekstpodstawowy"/>
        <w:spacing w:before="120" w:after="0" w:line="276" w:lineRule="auto"/>
        <w:jc w:val="both"/>
        <w:rPr>
          <w:rFonts w:cstheme="minorHAnsi"/>
          <w:b/>
          <w:caps/>
        </w:rPr>
      </w:pPr>
    </w:p>
    <w:p w14:paraId="362E3E61" w14:textId="77777777" w:rsidR="006867C8" w:rsidRPr="00950923" w:rsidRDefault="006867C8" w:rsidP="006867C8">
      <w:pPr>
        <w:pStyle w:val="Tekstpodstawowy"/>
        <w:spacing w:before="120" w:after="0" w:line="276" w:lineRule="auto"/>
        <w:jc w:val="both"/>
        <w:rPr>
          <w:rFonts w:cstheme="minorHAnsi"/>
          <w:b/>
          <w:caps/>
        </w:rPr>
      </w:pPr>
      <w:r w:rsidRPr="00950923">
        <w:rPr>
          <w:rFonts w:cstheme="minorHAnsi"/>
          <w:b/>
          <w:caps/>
        </w:rPr>
        <w:t>Wzywam zatem wszystkich uczestników, o których nie mam wiadomości oraz inne osoby, które roszczą sobie prawa do nieruchomości i jej przynależności, aby przez ukończeniem opisu zgłosiły swoje prawa [1].</w:t>
      </w:r>
    </w:p>
    <w:p w14:paraId="271BCF01" w14:textId="77777777" w:rsidR="006867C8" w:rsidRDefault="006867C8" w:rsidP="006867C8">
      <w:pPr>
        <w:pStyle w:val="rdtytuKAS"/>
        <w:rPr>
          <w:lang w:val="fr-FR"/>
        </w:rPr>
      </w:pPr>
      <w:r w:rsidRPr="002D1AF5">
        <w:rPr>
          <w:lang w:val="fr-FR"/>
        </w:rPr>
        <w:t>Pouczenie</w:t>
      </w:r>
    </w:p>
    <w:p w14:paraId="70E122F1" w14:textId="77777777" w:rsidR="006867C8" w:rsidRPr="00C53FC4" w:rsidRDefault="006867C8" w:rsidP="006867C8">
      <w:pPr>
        <w:pStyle w:val="rdtytuKAS"/>
        <w:jc w:val="both"/>
        <w:rPr>
          <w:b w:val="0"/>
          <w:lang w:val="fr-FR"/>
        </w:rPr>
      </w:pPr>
      <w:r w:rsidRPr="00950923">
        <w:rPr>
          <w:b w:val="0"/>
          <w:szCs w:val="24"/>
          <w:lang w:val="fr-FR"/>
        </w:rPr>
        <w:t>D</w:t>
      </w:r>
      <w:r w:rsidRPr="00950923">
        <w:rPr>
          <w:rFonts w:eastAsia="Arial Unicode MS"/>
          <w:b w:val="0"/>
          <w:color w:val="000000"/>
          <w:kern w:val="1"/>
        </w:rPr>
        <w:t>o opisu i oszacowania wartości nieruchomości wszyscy uczestnicy postępowania egzekucyjnego maj</w:t>
      </w:r>
      <w:r>
        <w:rPr>
          <w:rFonts w:eastAsia="Arial Unicode MS"/>
          <w:b w:val="0"/>
          <w:color w:val="000000"/>
          <w:kern w:val="1"/>
        </w:rPr>
        <w:t>ą</w:t>
      </w:r>
      <w:r w:rsidRPr="00950923">
        <w:rPr>
          <w:rFonts w:eastAsia="Arial Unicode MS"/>
          <w:b w:val="0"/>
          <w:color w:val="000000"/>
          <w:kern w:val="1"/>
        </w:rPr>
        <w:t xml:space="preserve"> prawo wnieść zarzuty do Naczelnika Urzędu Skarbowego w Ostrzeszowie, w terminie 14 dni od dnia ukończenia opisu i oszacowania wartości nieruchomości [2].</w:t>
      </w:r>
    </w:p>
    <w:p w14:paraId="08065FA1" w14:textId="77777777" w:rsidR="006867C8" w:rsidRDefault="006867C8" w:rsidP="006867C8">
      <w:pPr>
        <w:pStyle w:val="rdtytuKAS"/>
        <w:rPr>
          <w:lang w:val="fr-FR"/>
        </w:rPr>
      </w:pPr>
    </w:p>
    <w:p w14:paraId="778F6280" w14:textId="77777777" w:rsidR="006867C8" w:rsidRPr="002D1AF5" w:rsidRDefault="006867C8" w:rsidP="006867C8">
      <w:pPr>
        <w:pStyle w:val="rdtytuKAS"/>
        <w:rPr>
          <w:lang w:val="fr-FR"/>
        </w:rPr>
      </w:pPr>
      <w:r w:rsidRPr="002D1AF5">
        <w:rPr>
          <w:lang w:val="fr-FR"/>
        </w:rPr>
        <w:t>Podstawa prawna</w:t>
      </w:r>
    </w:p>
    <w:p w14:paraId="52C2BF7C" w14:textId="77777777" w:rsidR="006867C8" w:rsidRDefault="006867C8" w:rsidP="006867C8">
      <w:pPr>
        <w:pStyle w:val="Tekstpodstawowy"/>
        <w:numPr>
          <w:ilvl w:val="0"/>
          <w:numId w:val="33"/>
        </w:numPr>
        <w:tabs>
          <w:tab w:val="left" w:pos="284"/>
        </w:tabs>
        <w:spacing w:before="120" w:after="0" w:line="276" w:lineRule="auto"/>
        <w:jc w:val="both"/>
        <w:rPr>
          <w:szCs w:val="24"/>
          <w:lang w:val="fr-FR"/>
        </w:rPr>
      </w:pPr>
      <w:r>
        <w:rPr>
          <w:szCs w:val="24"/>
        </w:rPr>
        <w:t xml:space="preserve">Art. 110o § 2 ustawy z dnia 17 czerwca 1966 r. o postępowaniu egzekucyjnym </w:t>
      </w:r>
      <w:r>
        <w:rPr>
          <w:szCs w:val="24"/>
        </w:rPr>
        <w:br/>
        <w:t>w administracji (tj. Dz. U. z 2026 r. poz. 268, ze zm.) (dalej: ustawa egzekucyjna):</w:t>
      </w:r>
    </w:p>
    <w:p w14:paraId="1438E2F9" w14:textId="77777777" w:rsidR="006867C8" w:rsidRPr="00144724" w:rsidRDefault="006867C8" w:rsidP="006867C8">
      <w:pPr>
        <w:pStyle w:val="CytatKAS"/>
        <w:jc w:val="both"/>
      </w:pPr>
      <w:r>
        <w:t xml:space="preserve">Organ egzekucyjny wzywa ponadto, przez obwieszczenie publiczne wywieszone w siedzibie urzędu skarbowego oraz urzędu właściwej jednostki samorządu terytorialnego, uczestników, </w:t>
      </w:r>
      <w:r>
        <w:br/>
      </w:r>
      <w:r>
        <w:lastRenderedPageBreak/>
        <w:t>o których nie ma wiadomości, oraz inne osoby, które roszczą sobie prawa do nieruchomości i jej przynależności, aby przed ukończeniem opisu zgłosiły swoje prawa.</w:t>
      </w:r>
    </w:p>
    <w:p w14:paraId="656825A6" w14:textId="77777777" w:rsidR="006867C8" w:rsidRDefault="006867C8" w:rsidP="006867C8">
      <w:pPr>
        <w:pStyle w:val="Tekstpodstawowy"/>
        <w:numPr>
          <w:ilvl w:val="0"/>
          <w:numId w:val="33"/>
        </w:numPr>
        <w:tabs>
          <w:tab w:val="left" w:pos="284"/>
        </w:tabs>
        <w:spacing w:before="120" w:after="0" w:line="276" w:lineRule="auto"/>
        <w:jc w:val="both"/>
        <w:rPr>
          <w:szCs w:val="24"/>
          <w:lang w:val="fr-FR"/>
        </w:rPr>
      </w:pPr>
      <w:r>
        <w:rPr>
          <w:szCs w:val="24"/>
        </w:rPr>
        <w:t>Art. 110u § 1 ustawy egzekucyjnej:</w:t>
      </w:r>
    </w:p>
    <w:p w14:paraId="67793E2C" w14:textId="77777777" w:rsidR="006867C8" w:rsidRPr="006B7996" w:rsidRDefault="006867C8" w:rsidP="006867C8">
      <w:pPr>
        <w:pStyle w:val="CytatKAS"/>
        <w:jc w:val="both"/>
        <w:rPr>
          <w:b/>
          <w:color w:val="000000"/>
        </w:rPr>
      </w:pPr>
      <w:r w:rsidRPr="00C53FC4"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14:paraId="31531B44" w14:textId="77777777" w:rsidR="006867C8" w:rsidRPr="00200A9A" w:rsidRDefault="006867C8" w:rsidP="006867C8">
      <w:pPr>
        <w:pStyle w:val="Tekstpodstawowy"/>
        <w:spacing w:before="360" w:after="0" w:line="276" w:lineRule="auto"/>
        <w:ind w:left="5387"/>
        <w:rPr>
          <w:rFonts w:cstheme="minorHAnsi"/>
        </w:rPr>
      </w:pPr>
      <w:r>
        <w:rPr>
          <w:rFonts w:cstheme="minorHAnsi"/>
        </w:rPr>
        <w:t xml:space="preserve">     </w:t>
      </w:r>
      <w:r w:rsidRPr="00200A9A">
        <w:rPr>
          <w:rFonts w:cstheme="minorHAnsi"/>
        </w:rPr>
        <w:t>Z wyrazami szacunku</w:t>
      </w:r>
    </w:p>
    <w:p w14:paraId="5C49CE27" w14:textId="77777777" w:rsidR="006867C8" w:rsidRDefault="006867C8" w:rsidP="006867C8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Z up. Naczelnika Urzędu Skarbowego w Ostrzeszowie</w:t>
      </w:r>
    </w:p>
    <w:p w14:paraId="16768ED4" w14:textId="77777777" w:rsidR="006867C8" w:rsidRDefault="006867C8" w:rsidP="006867C8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Katarzyna Mokracka</w:t>
      </w:r>
    </w:p>
    <w:p w14:paraId="5D521AA1" w14:textId="77777777" w:rsidR="006867C8" w:rsidRDefault="006867C8" w:rsidP="006867C8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Kierownik Referatu Egzekucji Administracyjnej</w:t>
      </w:r>
    </w:p>
    <w:p w14:paraId="31D4747F" w14:textId="77777777" w:rsidR="006867C8" w:rsidRDefault="006867C8" w:rsidP="006867C8">
      <w:pPr>
        <w:pStyle w:val="Tekstpodstawowy"/>
        <w:spacing w:before="120" w:after="0" w:line="276" w:lineRule="auto"/>
        <w:ind w:left="3540"/>
        <w:jc w:val="center"/>
        <w:rPr>
          <w:i/>
          <w:iCs/>
          <w:sz w:val="22"/>
          <w:lang w:val="fr-FR"/>
        </w:rPr>
      </w:pPr>
      <w:r>
        <w:rPr>
          <w:i/>
          <w:iCs/>
          <w:sz w:val="22"/>
          <w:lang w:val="fr-FR"/>
        </w:rPr>
        <w:t>(podpisano kwalifikowanym podpisem elektronicznym)</w:t>
      </w:r>
    </w:p>
    <w:p w14:paraId="3E85F617" w14:textId="77777777" w:rsidR="006867C8" w:rsidRDefault="006867C8" w:rsidP="006867C8">
      <w:pPr>
        <w:spacing w:before="120" w:after="0" w:line="240" w:lineRule="auto"/>
        <w:rPr>
          <w:b/>
          <w:bCs/>
        </w:rPr>
      </w:pPr>
    </w:p>
    <w:p w14:paraId="343EB4E9" w14:textId="77777777" w:rsidR="006867C8" w:rsidRDefault="006867C8" w:rsidP="006867C8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64AF1F57" w14:textId="77777777" w:rsidR="006867C8" w:rsidRPr="0067138A" w:rsidRDefault="006867C8" w:rsidP="006867C8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2D523E7F" w14:textId="77777777" w:rsidR="006867C8" w:rsidRDefault="006867C8" w:rsidP="006867C8">
      <w:pPr>
        <w:pStyle w:val="RODOKAS"/>
      </w:pPr>
      <w:r>
        <w:fldChar w:fldCharType="begin"/>
      </w:r>
      <w:r>
        <w:instrText xml:space="preserve"> DOCPROPERTY  DaneJednostki15  \* MERGEFORMAT </w:instrText>
      </w:r>
      <w:r>
        <w:fldChar w:fldCharType="separate"/>
      </w:r>
      <w:r>
        <w:t>Ogólną klauzulę informacyjną dot. przetwarzania danych osobowych znajdą Państwo na stronie Biuletynu Informacji Publicznej https://www.wielkopolskie.kas.gov.pl/urzad-skarbowy-w-ostrzeszowie w zakładce Organizacja – Ochrona Danych Osobowych oraz na tablicach informacyjnych w siedzibie organu: ul. Władysława Grabskiego 1, 63-500 Ostrzeszów.</w:t>
      </w:r>
      <w:r>
        <w:fldChar w:fldCharType="end"/>
      </w:r>
    </w:p>
    <w:p w14:paraId="47346B92" w14:textId="77777777" w:rsidR="006867C8" w:rsidRDefault="006867C8" w:rsidP="006867C8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410FAD49" w14:textId="77777777" w:rsidR="006867C8" w:rsidRPr="00883EEF" w:rsidRDefault="006867C8" w:rsidP="006867C8">
      <w:pPr>
        <w:pStyle w:val="RODOKAS"/>
      </w:pPr>
      <w:r>
        <w:fldChar w:fldCharType="begin"/>
      </w:r>
      <w:r>
        <w:instrText xml:space="preserve"> DOCPROPERTY  DaneJednostki16  \* MERGEFORMAT </w:instrText>
      </w:r>
      <w:r>
        <w:fldChar w:fldCharType="separate"/>
      </w:r>
      <w:r>
        <w:t>Urząd czynny jest w poniedziałki od 8:00 do 18:00, od wtorku do piątku od 8:00 do 15:00</w:t>
      </w:r>
      <w:r>
        <w:fldChar w:fldCharType="end"/>
      </w:r>
      <w:r w:rsidRPr="00C02657">
        <w:br/>
      </w:r>
      <w:r>
        <w:fldChar w:fldCharType="begin"/>
      </w:r>
      <w:r>
        <w:instrText xml:space="preserve"> DOCPROPERTY  DaneJednostki1  \* MERGEFORMAT </w:instrText>
      </w:r>
      <w:r>
        <w:fldChar w:fldCharType="separate"/>
      </w:r>
      <w:r>
        <w:t>Urząd Skarbowy w Ostrzeszowie</w:t>
      </w:r>
      <w:r>
        <w:fldChar w:fldCharType="end"/>
      </w:r>
      <w:r w:rsidRPr="00C02657">
        <w:t xml:space="preserve">, ul. </w:t>
      </w:r>
      <w:r>
        <w:fldChar w:fldCharType="begin"/>
      </w:r>
      <w:r>
        <w:instrText xml:space="preserve"> DOCPROPERTY  DaneJednostki4  \* MERGEFORMAT </w:instrText>
      </w:r>
      <w:r>
        <w:fldChar w:fldCharType="separate"/>
      </w:r>
      <w:r>
        <w:t>Władysława Grabskiego</w:t>
      </w:r>
      <w:r>
        <w:fldChar w:fldCharType="end"/>
      </w:r>
      <w:r w:rsidRPr="00C02657">
        <w:t xml:space="preserve"> </w:t>
      </w:r>
      <w:r>
        <w:fldChar w:fldCharType="begin"/>
      </w:r>
      <w:r>
        <w:instrText xml:space="preserve"> DOCPROPERTY  DaneJednostki5  \* MERGEFORMAT </w:instrText>
      </w:r>
      <w:r>
        <w:fldChar w:fldCharType="separate"/>
      </w:r>
      <w:r>
        <w:t>1</w:t>
      </w:r>
      <w:r>
        <w:fldChar w:fldCharType="end"/>
      </w:r>
      <w:r w:rsidRPr="00C02657">
        <w:t xml:space="preserve">, </w:t>
      </w:r>
      <w:r>
        <w:fldChar w:fldCharType="begin"/>
      </w:r>
      <w:r>
        <w:instrText xml:space="preserve"> DOCPROPERTY  DaneJednostki3  \* MERGEFORMAT </w:instrText>
      </w:r>
      <w:r>
        <w:fldChar w:fldCharType="separate"/>
      </w:r>
      <w:r>
        <w:t>63-500</w:t>
      </w:r>
      <w:r>
        <w:fldChar w:fldCharType="end"/>
      </w:r>
      <w:r w:rsidRPr="00C02657">
        <w:t xml:space="preserve"> </w:t>
      </w:r>
      <w:r>
        <w:fldChar w:fldCharType="begin"/>
      </w:r>
      <w:r>
        <w:instrText xml:space="preserve"> DOCPROPERTY  DaneJednostki2  \* MERGEFORMAT </w:instrText>
      </w:r>
      <w:r>
        <w:fldChar w:fldCharType="separate"/>
      </w:r>
      <w:r>
        <w:t>Ostrzeszów</w:t>
      </w:r>
      <w:r>
        <w:fldChar w:fldCharType="end"/>
      </w:r>
    </w:p>
    <w:p w14:paraId="58B8870C" w14:textId="0A0461A3" w:rsidR="00F35D53" w:rsidRDefault="00F35D53" w:rsidP="006867C8">
      <w:pPr>
        <w:pStyle w:val="TytupismaKAS"/>
      </w:pPr>
    </w:p>
    <w:sectPr w:rsidR="00F35D53" w:rsidSect="00805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354AF" w14:textId="77777777" w:rsidR="006B5203" w:rsidRDefault="006B5203">
      <w:pPr>
        <w:spacing w:after="0" w:line="240" w:lineRule="auto"/>
      </w:pPr>
      <w:r>
        <w:separator/>
      </w:r>
    </w:p>
  </w:endnote>
  <w:endnote w:type="continuationSeparator" w:id="0">
    <w:p w14:paraId="0190CC57" w14:textId="77777777" w:rsidR="006B5203" w:rsidRDefault="006B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86B2AA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956A97">
      <w:rPr>
        <w:rFonts w:cs="Calibri"/>
      </w:rPr>
      <w:t>AE:PL-12391-71071-USDEI-23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www.wielkopolskie.kas.gov.pl/urzad-skarbowy-w-ostrzeszowie</w:t>
    </w:r>
    <w:r w:rsidR="00DA43DA">
      <w:rPr>
        <w:rFonts w:cs="Calibri"/>
      </w:rPr>
      <w:fldChar w:fldCharType="end"/>
    </w:r>
  </w:p>
  <w:p w14:paraId="29ACA85A" w14:textId="7777777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C273E"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C273E"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C273E"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C273E"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C273E"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E2B1A" w14:textId="77777777" w:rsidR="006B5203" w:rsidRDefault="006B5203">
      <w:pPr>
        <w:spacing w:after="0" w:line="240" w:lineRule="auto"/>
      </w:pPr>
      <w:r>
        <w:separator/>
      </w:r>
    </w:p>
  </w:footnote>
  <w:footnote w:type="continuationSeparator" w:id="0">
    <w:p w14:paraId="64BA1396" w14:textId="77777777" w:rsidR="006B5203" w:rsidRDefault="006B5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5463F50"/>
    <w:multiLevelType w:val="hybridMultilevel"/>
    <w:tmpl w:val="4912C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352467">
    <w:abstractNumId w:val="0"/>
  </w:num>
  <w:num w:numId="2" w16cid:durableId="2085639586">
    <w:abstractNumId w:val="7"/>
  </w:num>
  <w:num w:numId="3" w16cid:durableId="2013679871">
    <w:abstractNumId w:val="11"/>
  </w:num>
  <w:num w:numId="4" w16cid:durableId="1607926346">
    <w:abstractNumId w:val="1"/>
  </w:num>
  <w:num w:numId="5" w16cid:durableId="973019519">
    <w:abstractNumId w:val="6"/>
  </w:num>
  <w:num w:numId="6" w16cid:durableId="439495867">
    <w:abstractNumId w:val="4"/>
  </w:num>
  <w:num w:numId="7" w16cid:durableId="786005201">
    <w:abstractNumId w:val="4"/>
    <w:lvlOverride w:ilvl="0">
      <w:startOverride w:val="1"/>
    </w:lvlOverride>
  </w:num>
  <w:num w:numId="8" w16cid:durableId="555360724">
    <w:abstractNumId w:val="4"/>
  </w:num>
  <w:num w:numId="9" w16cid:durableId="831217545">
    <w:abstractNumId w:val="4"/>
    <w:lvlOverride w:ilvl="0">
      <w:startOverride w:val="1"/>
    </w:lvlOverride>
  </w:num>
  <w:num w:numId="10" w16cid:durableId="1790314227">
    <w:abstractNumId w:val="4"/>
    <w:lvlOverride w:ilvl="0">
      <w:startOverride w:val="1"/>
    </w:lvlOverride>
  </w:num>
  <w:num w:numId="11" w16cid:durableId="1919293007">
    <w:abstractNumId w:val="4"/>
    <w:lvlOverride w:ilvl="0">
      <w:startOverride w:val="1"/>
    </w:lvlOverride>
  </w:num>
  <w:num w:numId="12" w16cid:durableId="1215771433">
    <w:abstractNumId w:val="4"/>
    <w:lvlOverride w:ilvl="0">
      <w:startOverride w:val="1"/>
    </w:lvlOverride>
  </w:num>
  <w:num w:numId="13" w16cid:durableId="271935014">
    <w:abstractNumId w:val="3"/>
  </w:num>
  <w:num w:numId="14" w16cid:durableId="785271045">
    <w:abstractNumId w:val="0"/>
  </w:num>
  <w:num w:numId="15" w16cid:durableId="375466692">
    <w:abstractNumId w:val="3"/>
  </w:num>
  <w:num w:numId="16" w16cid:durableId="360665032">
    <w:abstractNumId w:val="0"/>
  </w:num>
  <w:num w:numId="17" w16cid:durableId="415245855">
    <w:abstractNumId w:val="3"/>
  </w:num>
  <w:num w:numId="18" w16cid:durableId="540291105">
    <w:abstractNumId w:val="0"/>
  </w:num>
  <w:num w:numId="19" w16cid:durableId="593629626">
    <w:abstractNumId w:val="9"/>
  </w:num>
  <w:num w:numId="20" w16cid:durableId="1535380951">
    <w:abstractNumId w:val="2"/>
  </w:num>
  <w:num w:numId="21" w16cid:durableId="1199393422">
    <w:abstractNumId w:val="12"/>
  </w:num>
  <w:num w:numId="22" w16cid:durableId="1896354564">
    <w:abstractNumId w:val="9"/>
  </w:num>
  <w:num w:numId="23" w16cid:durableId="1945838605">
    <w:abstractNumId w:val="9"/>
  </w:num>
  <w:num w:numId="24" w16cid:durableId="887029974">
    <w:abstractNumId w:val="0"/>
  </w:num>
  <w:num w:numId="25" w16cid:durableId="1456944849">
    <w:abstractNumId w:val="9"/>
  </w:num>
  <w:num w:numId="26" w16cid:durableId="1356469261">
    <w:abstractNumId w:val="9"/>
  </w:num>
  <w:num w:numId="27" w16cid:durableId="1757479346">
    <w:abstractNumId w:val="0"/>
  </w:num>
  <w:num w:numId="28" w16cid:durableId="1783751">
    <w:abstractNumId w:val="9"/>
  </w:num>
  <w:num w:numId="29" w16cid:durableId="826944948">
    <w:abstractNumId w:val="9"/>
  </w:num>
  <w:num w:numId="30" w16cid:durableId="1891107723">
    <w:abstractNumId w:val="0"/>
  </w:num>
  <w:num w:numId="31" w16cid:durableId="1385331460">
    <w:abstractNumId w:val="8"/>
  </w:num>
  <w:num w:numId="32" w16cid:durableId="1925020527">
    <w:abstractNumId w:val="5"/>
  </w:num>
  <w:num w:numId="33" w16cid:durableId="2219919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1399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95807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0712B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C2098"/>
    <w:rsid w:val="003D0E26"/>
    <w:rsid w:val="003E439D"/>
    <w:rsid w:val="003F3DF9"/>
    <w:rsid w:val="003F7D84"/>
    <w:rsid w:val="00406AA1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111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5D524F"/>
    <w:rsid w:val="00601D41"/>
    <w:rsid w:val="0060684A"/>
    <w:rsid w:val="00645F37"/>
    <w:rsid w:val="00647120"/>
    <w:rsid w:val="006617FB"/>
    <w:rsid w:val="00664F4A"/>
    <w:rsid w:val="00670BAF"/>
    <w:rsid w:val="0067138A"/>
    <w:rsid w:val="00684B73"/>
    <w:rsid w:val="006867C8"/>
    <w:rsid w:val="006B2312"/>
    <w:rsid w:val="006B5203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355DC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BCB"/>
    <w:rsid w:val="007D712D"/>
    <w:rsid w:val="007E6B15"/>
    <w:rsid w:val="008010D0"/>
    <w:rsid w:val="00805979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03C04"/>
    <w:rsid w:val="00B17CB5"/>
    <w:rsid w:val="00B27F3D"/>
    <w:rsid w:val="00B30BBA"/>
    <w:rsid w:val="00B40065"/>
    <w:rsid w:val="00B411C2"/>
    <w:rsid w:val="00B41972"/>
    <w:rsid w:val="00B45D1F"/>
    <w:rsid w:val="00B51591"/>
    <w:rsid w:val="00B52714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1C25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30E43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Skrzyniarz Agnieszka</cp:lastModifiedBy>
  <cp:revision>2</cp:revision>
  <cp:lastPrinted>2021-09-30T11:23:00Z</cp:lastPrinted>
  <dcterms:created xsi:type="dcterms:W3CDTF">2026-06-23T13:18:00Z</dcterms:created>
  <dcterms:modified xsi:type="dcterms:W3CDTF">2026-06-23T13:18:00Z</dcterms:modified>
  <cp:category>ver.3.4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3018-SEE.7112.1.2025.93</vt:lpwstr>
  </property>
  <property fmtid="{D5CDD505-2E9C-101B-9397-08002B2CF9AE}" pid="5" name="UNPPisma">
    <vt:lpwstr>3018-26-028833</vt:lpwstr>
  </property>
  <property fmtid="{D5CDD505-2E9C-101B-9397-08002B2CF9AE}" pid="6" name="ZnakSprawy">
    <vt:lpwstr>3018-SEE.7112.1.2025</vt:lpwstr>
  </property>
  <property fmtid="{D5CDD505-2E9C-101B-9397-08002B2CF9AE}" pid="7" name="ZnakSprawy2">
    <vt:lpwstr>Znak sprawy: 3018-SEE.7112.1.2025</vt:lpwstr>
  </property>
  <property fmtid="{D5CDD505-2E9C-101B-9397-08002B2CF9AE}" pid="8" name="AktualnaDataSlownie">
    <vt:lpwstr>23 czerwca 2026</vt:lpwstr>
  </property>
  <property fmtid="{D5CDD505-2E9C-101B-9397-08002B2CF9AE}" pid="9" name="ZnakSprawyPrzedPrzeniesieniem">
    <vt:lpwstr/>
  </property>
  <property fmtid="{D5CDD505-2E9C-101B-9397-08002B2CF9AE}" pid="10" name="Autor">
    <vt:lpwstr>Skrzyniarz Agnieszka</vt:lpwstr>
  </property>
  <property fmtid="{D5CDD505-2E9C-101B-9397-08002B2CF9AE}" pid="11" name="Autor2">
    <vt:lpwstr>Agnieszka Skrzyniarz</vt:lpwstr>
  </property>
  <property fmtid="{D5CDD505-2E9C-101B-9397-08002B2CF9AE}" pid="12" name="AutorInicjaly">
    <vt:lpwstr>AS100</vt:lpwstr>
  </property>
  <property fmtid="{D5CDD505-2E9C-101B-9397-08002B2CF9AE}" pid="13" name="AutorNrTelefonu">
    <vt:lpwstr>(62) 587-03-07 wew. 5307</vt:lpwstr>
  </property>
  <property fmtid="{D5CDD505-2E9C-101B-9397-08002B2CF9AE}" pid="14" name="AutorEmail">
    <vt:lpwstr>agnieszka.skrzyniarz@mf.gov.pl</vt:lpwstr>
  </property>
  <property fmtid="{D5CDD505-2E9C-101B-9397-08002B2CF9AE}" pid="15" name="Stanowisko">
    <vt:lpwstr>starszy kontroler skarbowy</vt:lpwstr>
  </property>
  <property fmtid="{D5CDD505-2E9C-101B-9397-08002B2CF9AE}" pid="16" name="OpisPisma">
    <vt:lpwstr>pesel 82090715132 Kusiński Waldemar - obwieszczenie o opisie i oszacowaniu- zmiana terminu Doruchów</vt:lpwstr>
  </property>
  <property fmtid="{D5CDD505-2E9C-101B-9397-08002B2CF9AE}" pid="17" name="Komorka">
    <vt:lpwstr>Naczelnik</vt:lpwstr>
  </property>
  <property fmtid="{D5CDD505-2E9C-101B-9397-08002B2CF9AE}" pid="18" name="KodKomorki">
    <vt:lpwstr>NUS</vt:lpwstr>
  </property>
  <property fmtid="{D5CDD505-2E9C-101B-9397-08002B2CF9AE}" pid="19" name="AktualnaData">
    <vt:lpwstr>2026-06-23</vt:lpwstr>
  </property>
  <property fmtid="{D5CDD505-2E9C-101B-9397-08002B2CF9AE}" pid="20" name="Wydzial">
    <vt:lpwstr>Referat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IZBA ADMINISTRACJI SKARBOWEJ W POZNANIU
DZIAŁ EGZEKUCJI ADMINISTRACYJNEJ
IEE</vt:lpwstr>
  </property>
  <property fmtid="{D5CDD505-2E9C-101B-9397-08002B2CF9AE}" pid="30" name="adresOddzial">
    <vt:lpwstr/>
  </property>
  <property fmtid="{D5CDD505-2E9C-101B-9397-08002B2CF9AE}" pid="31" name="adresUlica">
    <vt:lpwstr>DOLNA WILDA</vt:lpwstr>
  </property>
  <property fmtid="{D5CDD505-2E9C-101B-9397-08002B2CF9AE}" pid="32" name="adresTypUlicy">
    <vt:lpwstr/>
  </property>
  <property fmtid="{D5CDD505-2E9C-101B-9397-08002B2CF9AE}" pid="33" name="adresNrDomu">
    <vt:lpwstr>80A</vt:lpwstr>
  </property>
  <property fmtid="{D5CDD505-2E9C-101B-9397-08002B2CF9AE}" pid="34" name="adresNrLokalu">
    <vt:lpwstr/>
  </property>
  <property fmtid="{D5CDD505-2E9C-101B-9397-08002B2CF9AE}" pid="35" name="adresKodPocztowy">
    <vt:lpwstr>61-501</vt:lpwstr>
  </property>
  <property fmtid="{D5CDD505-2E9C-101B-9397-08002B2CF9AE}" pid="36" name="adresMiejscowosc">
    <vt:lpwstr>POZNAŃ (POZNAŃ-WILDA)</vt:lpwstr>
  </property>
  <property fmtid="{D5CDD505-2E9C-101B-9397-08002B2CF9AE}" pid="37" name="adresPoczta">
    <vt:lpwstr/>
  </property>
  <property fmtid="{D5CDD505-2E9C-101B-9397-08002B2CF9AE}" pid="38" name="adresEMail">
    <vt:lpwstr>iee.390000@mf.gov.pl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Ostrzeszowie</vt:lpwstr>
  </property>
  <property fmtid="{D5CDD505-2E9C-101B-9397-08002B2CF9AE}" pid="41" name="PolaDodatkowe1">
    <vt:lpwstr>Urząd Skarbowy w Ostrzeszowie</vt:lpwstr>
  </property>
  <property fmtid="{D5CDD505-2E9C-101B-9397-08002B2CF9AE}" pid="42" name="DaneJednostki2">
    <vt:lpwstr>Ostrzeszów</vt:lpwstr>
  </property>
  <property fmtid="{D5CDD505-2E9C-101B-9397-08002B2CF9AE}" pid="43" name="PolaDodatkowe2">
    <vt:lpwstr>Ostrzeszów</vt:lpwstr>
  </property>
  <property fmtid="{D5CDD505-2E9C-101B-9397-08002B2CF9AE}" pid="44" name="DaneJednostki3">
    <vt:lpwstr>63-500</vt:lpwstr>
  </property>
  <property fmtid="{D5CDD505-2E9C-101B-9397-08002B2CF9AE}" pid="45" name="PolaDodatkowe3">
    <vt:lpwstr>63-500</vt:lpwstr>
  </property>
  <property fmtid="{D5CDD505-2E9C-101B-9397-08002B2CF9AE}" pid="46" name="DaneJednostki4">
    <vt:lpwstr>Władysława Grabskiego</vt:lpwstr>
  </property>
  <property fmtid="{D5CDD505-2E9C-101B-9397-08002B2CF9AE}" pid="47" name="PolaDodatkowe4">
    <vt:lpwstr>Władysława Grabskiego</vt:lpwstr>
  </property>
  <property fmtid="{D5CDD505-2E9C-101B-9397-08002B2CF9AE}" pid="48" name="DaneJednostki5">
    <vt:lpwstr>1</vt:lpwstr>
  </property>
  <property fmtid="{D5CDD505-2E9C-101B-9397-08002B2CF9AE}" pid="49" name="PolaDodatkowe5">
    <vt:lpwstr>1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62 586 00 11</vt:lpwstr>
  </property>
  <property fmtid="{D5CDD505-2E9C-101B-9397-08002B2CF9AE}" pid="53" name="PolaDodatkowe7">
    <vt:lpwstr>62 586 00 11</vt:lpwstr>
  </property>
  <property fmtid="{D5CDD505-2E9C-101B-9397-08002B2CF9AE}" pid="54" name="DaneJednostki8">
    <vt:lpwstr>us.ostrzeszow@mf.gov.pl</vt:lpwstr>
  </property>
  <property fmtid="{D5CDD505-2E9C-101B-9397-08002B2CF9AE}" pid="55" name="PolaDodatkowe8">
    <vt:lpwstr>us.ostrzeszow@mf.gov.pl</vt:lpwstr>
  </property>
  <property fmtid="{D5CDD505-2E9C-101B-9397-08002B2CF9AE}" pid="56" name="DaneJednostki9">
    <vt:lpwstr>www.wielkopolskie.kas.gov.pl/urzad-skarbowy-w-ostrzeszowie</vt:lpwstr>
  </property>
  <property fmtid="{D5CDD505-2E9C-101B-9397-08002B2CF9AE}" pid="57" name="PolaDodatkowe9">
    <vt:lpwstr>www.wielkopolskie.kas.gov.pl/urzad-skarbowy-w-ostrzeszowie</vt:lpwstr>
  </property>
  <property fmtid="{D5CDD505-2E9C-101B-9397-08002B2CF9AE}" pid="58" name="DaneJednostki10">
    <vt:lpwstr>Naczelnik Urzędu Skarbowego w Ostrzeszowie</vt:lpwstr>
  </property>
  <property fmtid="{D5CDD505-2E9C-101B-9397-08002B2CF9AE}" pid="59" name="PolaDodatkowe10">
    <vt:lpwstr>Naczelnik Urzędu Skarbowego w Ostrzeszowie</vt:lpwstr>
  </property>
  <property fmtid="{D5CDD505-2E9C-101B-9397-08002B2CF9AE}" pid="60" name="DaneJednostki11">
    <vt:lpwstr>/9te74e5vif/SkrytkaESP</vt:lpwstr>
  </property>
  <property fmtid="{D5CDD505-2E9C-101B-9397-08002B2CF9AE}" pid="61" name="PolaDodatkowe11">
    <vt:lpwstr>/9te74e5vif/SkrytkaESP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Ostrzeszowie</vt:lpwstr>
  </property>
  <property fmtid="{D5CDD505-2E9C-101B-9397-08002B2CF9AE}" pid="67" name="PolaDodatkowe14">
    <vt:lpwstr>w Ostrzeszowie</vt:lpwstr>
  </property>
  <property fmtid="{D5CDD505-2E9C-101B-9397-08002B2CF9AE}" pid="68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property>
  <property fmtid="{D5CDD505-2E9C-101B-9397-08002B2CF9AE}" pid="69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/>
  </property>
  <property fmtid="{D5CDD505-2E9C-101B-9397-08002B2CF9AE}" pid="73" name="PolaDodatkowe17">
    <vt:lpwstr/>
  </property>
  <property fmtid="{D5CDD505-2E9C-101B-9397-08002B2CF9AE}" pid="74" name="DaneJednostki18">
    <vt:lpwstr>AE:PL-12391-71071-USDEI-23</vt:lpwstr>
  </property>
  <property fmtid="{D5CDD505-2E9C-101B-9397-08002B2CF9AE}" pid="75" name="PolaDodatkowe18">
    <vt:lpwstr>AE:PL-12391-71071-USDEI-23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